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22D4D">
      <w:pPr>
        <w:pageBreakBefore w:val="0"/>
        <w:kinsoku/>
        <w:wordWrap/>
        <w:overflowPunct/>
        <w:topLinePunct w:val="0"/>
        <w:autoSpaceDE/>
        <w:autoSpaceDN/>
        <w:bidi w:val="0"/>
        <w:adjustRightInd w:val="0"/>
        <w:snapToGrid w:val="0"/>
        <w:spacing w:line="240" w:lineRule="auto"/>
        <w:jc w:val="center"/>
        <w:textAlignment w:val="auto"/>
        <w:rPr>
          <w:rStyle w:val="18"/>
          <w:rFonts w:hint="eastAsia" w:ascii="Arial" w:hAnsi="Arial" w:eastAsia="黑体"/>
          <w:sz w:val="44"/>
          <w:szCs w:val="44"/>
          <w:lang w:val="en-US" w:eastAsia="zh-CN"/>
        </w:rPr>
      </w:pPr>
    </w:p>
    <w:p w14:paraId="16F581F1">
      <w:pPr>
        <w:pageBreakBefore w:val="0"/>
        <w:kinsoku/>
        <w:wordWrap/>
        <w:overflowPunct/>
        <w:topLinePunct w:val="0"/>
        <w:autoSpaceDE/>
        <w:autoSpaceDN/>
        <w:bidi w:val="0"/>
        <w:adjustRightInd w:val="0"/>
        <w:snapToGrid w:val="0"/>
        <w:spacing w:line="240" w:lineRule="auto"/>
        <w:jc w:val="center"/>
        <w:textAlignment w:val="auto"/>
        <w:rPr>
          <w:rStyle w:val="18"/>
          <w:rFonts w:hint="eastAsia" w:ascii="Arial" w:hAnsi="Arial" w:eastAsia="黑体"/>
          <w:sz w:val="44"/>
          <w:szCs w:val="44"/>
          <w:lang w:val="en-US" w:eastAsia="zh-CN"/>
        </w:rPr>
      </w:pPr>
      <w:bookmarkStart w:id="0" w:name="_GoBack"/>
      <w:bookmarkEnd w:id="0"/>
    </w:p>
    <w:p w14:paraId="6733FD7B">
      <w:pPr>
        <w:pStyle w:val="2"/>
        <w:bidi w:val="0"/>
        <w:rPr>
          <w:rFonts w:hint="eastAsia"/>
          <w:lang w:val="en-US" w:eastAsia="zh-CN"/>
        </w:rPr>
      </w:pPr>
      <w:r>
        <w:rPr>
          <w:rFonts w:ascii="Arial" w:hAnsi="Arial" w:eastAsia="Arial"/>
        </w:rPr>
        <w:t>Die-Cast Enclosure Integrated Drone Detector &amp; Jammer System Specification</w:t>
      </w:r>
    </w:p>
    <w:p w14:paraId="57180D04">
      <w:pPr>
        <w:pageBreakBefore w:val="0"/>
        <w:kinsoku/>
        <w:wordWrap/>
        <w:overflowPunct/>
        <w:topLinePunct w:val="0"/>
        <w:autoSpaceDE/>
        <w:autoSpaceDN/>
        <w:bidi w:val="0"/>
        <w:adjustRightInd w:val="0"/>
        <w:snapToGrid w:val="0"/>
        <w:spacing w:line="240" w:lineRule="auto"/>
        <w:jc w:val="center"/>
        <w:textAlignment w:val="auto"/>
        <w:rPr>
          <w:rStyle w:val="18"/>
          <w:rFonts w:hint="default" w:ascii="Arial" w:hAnsi="Arial" w:eastAsia="黑体"/>
          <w:sz w:val="44"/>
          <w:szCs w:val="44"/>
          <w:lang w:val="en-US" w:eastAsia="zh-CN"/>
        </w:rPr>
      </w:pPr>
    </w:p>
    <w:p w14:paraId="712EBB38">
      <w:pPr>
        <w:pageBreakBefore w:val="0"/>
        <w:kinsoku/>
        <w:wordWrap/>
        <w:overflowPunct/>
        <w:topLinePunct w:val="0"/>
        <w:autoSpaceDE/>
        <w:autoSpaceDN/>
        <w:bidi w:val="0"/>
        <w:adjustRightInd w:val="0"/>
        <w:snapToGrid w:val="0"/>
        <w:spacing w:line="240" w:lineRule="auto"/>
        <w:jc w:val="center"/>
        <w:textAlignment w:val="auto"/>
        <w:rPr>
          <w:rStyle w:val="18"/>
          <w:rFonts w:hint="default" w:ascii="Arial" w:hAnsi="Arial" w:eastAsia="黑体"/>
          <w:sz w:val="44"/>
          <w:szCs w:val="44"/>
          <w:lang w:val="en-US" w:eastAsia="zh-CN"/>
        </w:rPr>
      </w:pPr>
    </w:p>
    <w:p w14:paraId="521D64C2">
      <w:pPr>
        <w:pageBreakBefore w:val="0"/>
        <w:kinsoku/>
        <w:wordWrap/>
        <w:overflowPunct/>
        <w:topLinePunct w:val="0"/>
        <w:autoSpaceDE/>
        <w:autoSpaceDN/>
        <w:bidi w:val="0"/>
        <w:adjustRightInd w:val="0"/>
        <w:snapToGrid w:val="0"/>
        <w:spacing w:line="240" w:lineRule="auto"/>
        <w:jc w:val="center"/>
        <w:textAlignment w:val="auto"/>
        <w:rPr>
          <w:rStyle w:val="18"/>
          <w:rFonts w:hint="default" w:ascii="Arial" w:hAnsi="Arial" w:eastAsia="黑体"/>
          <w:sz w:val="44"/>
          <w:szCs w:val="44"/>
          <w:lang w:val="en-US" w:eastAsia="zh-CN"/>
        </w:rPr>
      </w:pPr>
    </w:p>
    <w:p w14:paraId="793F4055">
      <w:pPr>
        <w:pageBreakBefore w:val="0"/>
        <w:kinsoku/>
        <w:wordWrap/>
        <w:overflowPunct/>
        <w:topLinePunct w:val="0"/>
        <w:autoSpaceDE/>
        <w:autoSpaceDN/>
        <w:bidi w:val="0"/>
        <w:adjustRightInd w:val="0"/>
        <w:snapToGrid w:val="0"/>
        <w:spacing w:line="240" w:lineRule="auto"/>
        <w:jc w:val="center"/>
        <w:textAlignment w:val="auto"/>
        <w:rPr>
          <w:rStyle w:val="18"/>
          <w:rFonts w:hint="default" w:ascii="Arial" w:hAnsi="Arial" w:eastAsia="黑体"/>
          <w:sz w:val="44"/>
          <w:szCs w:val="44"/>
          <w:lang w:val="en-US" w:eastAsia="zh-CN"/>
        </w:rPr>
      </w:pPr>
    </w:p>
    <w:p w14:paraId="68A5FD76">
      <w:pPr>
        <w:pageBreakBefore w:val="0"/>
        <w:kinsoku/>
        <w:wordWrap/>
        <w:overflowPunct/>
        <w:topLinePunct w:val="0"/>
        <w:autoSpaceDE/>
        <w:autoSpaceDN/>
        <w:bidi w:val="0"/>
        <w:adjustRightInd w:val="0"/>
        <w:snapToGrid w:val="0"/>
        <w:spacing w:line="240" w:lineRule="auto"/>
        <w:jc w:val="center"/>
        <w:textAlignment w:val="auto"/>
        <w:rPr>
          <w:rStyle w:val="18"/>
          <w:rFonts w:hint="default" w:ascii="Arial" w:hAnsi="Arial" w:eastAsia="黑体"/>
          <w:sz w:val="44"/>
          <w:szCs w:val="44"/>
          <w:lang w:val="en-US" w:eastAsia="zh-CN"/>
        </w:rPr>
      </w:pPr>
    </w:p>
    <w:p w14:paraId="25B475AC">
      <w:pPr>
        <w:pageBreakBefore w:val="0"/>
        <w:kinsoku/>
        <w:wordWrap/>
        <w:overflowPunct/>
        <w:topLinePunct w:val="0"/>
        <w:autoSpaceDE/>
        <w:autoSpaceDN/>
        <w:bidi w:val="0"/>
        <w:adjustRightInd w:val="0"/>
        <w:snapToGrid w:val="0"/>
        <w:spacing w:line="240" w:lineRule="auto"/>
        <w:textAlignment w:val="auto"/>
        <w:rPr>
          <w:rFonts w:ascii="Arial" w:hAnsi="Arial" w:eastAsia="黑体"/>
        </w:rPr>
      </w:pPr>
    </w:p>
    <w:p w14:paraId="0509FAFC">
      <w:pPr>
        <w:pStyle w:val="2"/>
        <w:pageBreakBefore w:val="0"/>
        <w:widowControl/>
        <w:shd w:val="clear" w:color="auto" w:fill="FFFFFF"/>
        <w:kinsoku/>
        <w:wordWrap/>
        <w:overflowPunct/>
        <w:topLinePunct w:val="0"/>
        <w:autoSpaceDE/>
        <w:autoSpaceDN/>
        <w:bidi w:val="0"/>
        <w:adjustRightInd w:val="0"/>
        <w:snapToGrid w:val="0"/>
        <w:spacing w:before="0" w:beforeAutospacing="0" w:after="225" w:afterAutospacing="0" w:line="240" w:lineRule="auto"/>
        <w:jc w:val="center"/>
        <w:textAlignment w:val="auto"/>
        <w:rPr>
          <w:rFonts w:hint="eastAsia" w:ascii="Arial" w:hAnsi="Arial" w:eastAsia="黑体"/>
          <w:sz w:val="44"/>
          <w:szCs w:val="44"/>
          <w:lang w:eastAsia="zh-CN"/>
        </w:rPr>
      </w:pPr>
      <w:r>
        <w:rPr>
          <w:rFonts w:hint="eastAsia" w:ascii="Arial" w:hAnsi="Arial" w:eastAsia="黑体"/>
          <w:sz w:val="44"/>
          <w:szCs w:val="44"/>
          <w:lang w:eastAsia="zh-CN"/>
        </w:rPr>
        <w:drawing>
          <wp:inline distT="0" distB="0" distL="114300" distR="114300">
            <wp:extent cx="5344160" cy="3997960"/>
            <wp:effectExtent l="0" t="0" r="8890" b="2540"/>
            <wp:docPr id="1" name="图片 2" descr="8路170W机箱等轴测带天线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8路170W机箱等轴测带天线_00"/>
                    <pic:cNvPicPr>
                      <a:picLocks noChangeAspect="1"/>
                    </pic:cNvPicPr>
                  </pic:nvPicPr>
                  <pic:blipFill>
                    <a:blip r:embed="rId6"/>
                    <a:stretch>
                      <a:fillRect/>
                    </a:stretch>
                  </pic:blipFill>
                  <pic:spPr>
                    <a:xfrm>
                      <a:off x="0" y="0"/>
                      <a:ext cx="5344160" cy="3997960"/>
                    </a:xfrm>
                    <a:prstGeom prst="rect">
                      <a:avLst/>
                    </a:prstGeom>
                    <a:noFill/>
                    <a:ln>
                      <a:noFill/>
                    </a:ln>
                  </pic:spPr>
                </pic:pic>
              </a:graphicData>
            </a:graphic>
          </wp:inline>
        </w:drawing>
      </w:r>
    </w:p>
    <w:p w14:paraId="45D60C13">
      <w:pPr>
        <w:rPr>
          <w:rFonts w:hint="eastAsia" w:ascii="Arial" w:hAnsi="Arial" w:eastAsia="黑体"/>
          <w:sz w:val="44"/>
          <w:szCs w:val="44"/>
          <w:lang w:eastAsia="zh-CN"/>
        </w:rPr>
      </w:pPr>
    </w:p>
    <w:p w14:paraId="55FFB6F1">
      <w:pPr>
        <w:rPr>
          <w:rFonts w:hint="eastAsia" w:ascii="Arial" w:hAnsi="Arial" w:eastAsia="黑体"/>
          <w:sz w:val="44"/>
          <w:szCs w:val="44"/>
          <w:lang w:eastAsia="zh-CN"/>
        </w:rPr>
      </w:pPr>
    </w:p>
    <w:p w14:paraId="23E4FB4A">
      <w:pPr>
        <w:pageBreakBefore w:val="0"/>
        <w:kinsoku/>
        <w:wordWrap/>
        <w:overflowPunct/>
        <w:topLinePunct w:val="0"/>
        <w:autoSpaceDE/>
        <w:autoSpaceDN/>
        <w:bidi w:val="0"/>
        <w:adjustRightInd w:val="0"/>
        <w:snapToGrid w:val="0"/>
        <w:spacing w:line="240" w:lineRule="auto"/>
        <w:jc w:val="center"/>
        <w:rPr>
          <w:rFonts w:hint="default" w:ascii="Arial" w:hAnsi="Arial" w:eastAsia="黑体" w:cs="黑体"/>
          <w:b/>
          <w:bCs/>
          <w:sz w:val="60"/>
          <w:szCs w:val="60"/>
          <w:shd w:val="clear" w:color="auto" w:fill="auto"/>
          <w:lang w:val="en-US" w:eastAsia="zh-CN"/>
        </w:rPr>
      </w:pPr>
      <w:r>
        <w:rPr>
          <w:rFonts w:ascii="Arial" w:hAnsi="Arial" w:eastAsia="Arial"/>
        </w:rPr>
        <w:t>July 2025</w:t>
      </w:r>
    </w:p>
    <w:p w14:paraId="0571CB8C">
      <w:pPr>
        <w:pStyle w:val="2"/>
        <w:pageBreakBefore w:val="0"/>
        <w:widowControl/>
        <w:shd w:val="clear" w:color="auto" w:fill="FFFFFF"/>
        <w:kinsoku/>
        <w:wordWrap/>
        <w:overflowPunct/>
        <w:topLinePunct w:val="0"/>
        <w:autoSpaceDE/>
        <w:autoSpaceDN/>
        <w:bidi w:val="0"/>
        <w:adjustRightInd w:val="0"/>
        <w:snapToGrid w:val="0"/>
        <w:spacing w:before="0" w:beforeAutospacing="0" w:after="225" w:afterAutospacing="0" w:line="240" w:lineRule="auto"/>
        <w:textAlignment w:val="auto"/>
        <w:rPr>
          <w:rStyle w:val="18"/>
          <w:rFonts w:hint="eastAsia" w:ascii="Arial" w:hAnsi="Arial" w:eastAsia="黑体"/>
          <w:b/>
          <w:lang w:eastAsia="zh-CN"/>
        </w:rPr>
      </w:pPr>
    </w:p>
    <w:p w14:paraId="11C589A9">
      <w:pPr>
        <w:pStyle w:val="3"/>
        <w:numPr>
          <w:ilvl w:val="0"/>
          <w:numId w:val="1"/>
        </w:numPr>
        <w:bidi w:val="0"/>
        <w:sectPr>
          <w:headerReference r:id="rId3" w:type="default"/>
          <w:pgSz w:w="11906" w:h="16838"/>
          <w:pgMar w:top="1270" w:right="1083" w:bottom="1270" w:left="1083" w:header="567" w:footer="850" w:gutter="0"/>
          <w:cols w:space="720" w:num="1"/>
          <w:docGrid w:type="lines" w:linePitch="312" w:charSpace="0"/>
        </w:sectPr>
      </w:pPr>
    </w:p>
    <w:p w14:paraId="06321712">
      <w:pPr>
        <w:pStyle w:val="3"/>
        <w:numPr>
          <w:ilvl w:val="0"/>
          <w:numId w:val="1"/>
        </w:numPr>
        <w:bidi w:val="0"/>
      </w:pPr>
      <w:r>
        <w:rPr>
          <w:rFonts w:ascii="Arial" w:hAnsi="Arial" w:eastAsia="Arial"/>
        </w:rPr>
        <w:t>Applications</w:t>
      </w:r>
    </w:p>
    <w:p w14:paraId="1B20D5C8">
      <w:pPr>
        <w:pStyle w:val="12"/>
        <w:keepNext w:val="0"/>
        <w:keepLines w:val="0"/>
        <w:pageBreakBefore w:val="0"/>
        <w:widowControl w:val="0"/>
        <w:kinsoku/>
        <w:wordWrap/>
        <w:overflowPunct/>
        <w:topLinePunct w:val="0"/>
        <w:autoSpaceDE/>
        <w:autoSpaceDN/>
        <w:bidi w:val="0"/>
        <w:adjustRightInd w:val="0"/>
        <w:snapToGrid w:val="0"/>
        <w:spacing w:line="288" w:lineRule="auto"/>
        <w:textAlignment w:val="auto"/>
        <w:rPr>
          <w:rStyle w:val="18"/>
          <w:rFonts w:hint="eastAsia" w:ascii="Arial" w:hAnsi="Arial" w:eastAsia="黑体"/>
          <w:b w:val="0"/>
          <w:sz w:val="28"/>
          <w:szCs w:val="28"/>
          <w:shd w:val="clear" w:color="auto" w:fill="FFFFFF"/>
        </w:rPr>
      </w:pPr>
      <w:r>
        <w:rPr>
          <w:rFonts w:ascii="Arial" w:hAnsi="Arial" w:eastAsia="Arial"/>
        </w:rPr>
        <w:t>This high-power outdoor fixed drone detection and jamming system is suitable for drone no-fly zones, luxury residences, scenic areas, gas stations and oil depots, power systems, security protection for key leaders and VIPs, individual operations, SWAT teams, EOD teams, counter-terrorism units, anti-drug units, explosion-proof teams, security checkpoints, administrative law enforcement, hostage negotiation, border control, military security forces, and other application scenarios.</w:t>
      </w:r>
    </w:p>
    <w:p w14:paraId="2F7F605C">
      <w:pPr>
        <w:pStyle w:val="3"/>
        <w:numPr>
          <w:ilvl w:val="0"/>
          <w:numId w:val="1"/>
        </w:numPr>
        <w:bidi w:val="0"/>
      </w:pPr>
      <w:r>
        <w:rPr>
          <w:rFonts w:ascii="Arial" w:hAnsi="Arial" w:eastAsia="Arial"/>
        </w:rPr>
        <w:t>Features</w:t>
      </w:r>
    </w:p>
    <w:p w14:paraId="259863C5">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sz w:val="28"/>
          <w:szCs w:val="28"/>
          <w:shd w:val="clear" w:color="auto" w:fill="FFFFFF"/>
        </w:rPr>
      </w:pPr>
      <w:r>
        <w:rPr>
          <w:rFonts w:ascii="Arial" w:hAnsi="Arial" w:eastAsia="Arial"/>
        </w:rPr>
        <w:t>High-power coverage to block most drone remote-control signals and drone video transmission signals; frequency bands can also be customized.</w:t>
      </w:r>
    </w:p>
    <w:p w14:paraId="4FAEBF99">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sz w:val="28"/>
          <w:szCs w:val="28"/>
          <w:shd w:val="clear" w:color="auto" w:fill="FFFFFF"/>
        </w:rPr>
      </w:pPr>
      <w:r>
        <w:rPr>
          <w:rFonts w:ascii="Arial" w:hAnsi="Arial" w:eastAsia="Arial"/>
        </w:rPr>
        <w:t>All 6 channels can be switched on/off independently and support temperature, SWR, undervoltage, and overcurrent protection functions.</w:t>
      </w:r>
    </w:p>
    <w:p w14:paraId="2E828EAE">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sz w:val="28"/>
          <w:szCs w:val="28"/>
          <w:shd w:val="clear" w:color="auto" w:fill="FFFFFF"/>
        </w:rPr>
      </w:pPr>
      <w:r>
        <w:rPr>
          <w:rFonts w:ascii="Arial" w:hAnsi="Arial" w:eastAsia="Arial"/>
        </w:rPr>
        <w:t>The transmit power of each channel is not less than 30 W. Output power can be adjusted according to site requirements (optional, software adjustment).</w:t>
      </w:r>
    </w:p>
    <w:p w14:paraId="1C377C01">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sz w:val="28"/>
          <w:szCs w:val="28"/>
          <w:shd w:val="clear" w:color="auto" w:fill="FFFFFF"/>
        </w:rPr>
      </w:pPr>
      <w:r>
        <w:rPr>
          <w:rFonts w:ascii="Arial" w:hAnsi="Arial" w:eastAsia="Arial"/>
        </w:rPr>
        <w:t>The standard antenna configuration uses omnidirectional antennas. Directional antennas can also be installed as required for better jamming performance.</w:t>
      </w:r>
    </w:p>
    <w:p w14:paraId="596C2C9B">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sz w:val="28"/>
          <w:szCs w:val="28"/>
          <w:shd w:val="clear" w:color="auto" w:fill="FFFFFF"/>
        </w:rPr>
      </w:pPr>
      <w:r>
        <w:rPr>
          <w:rFonts w:ascii="Arial" w:hAnsi="Arial" w:eastAsia="Arial"/>
        </w:rPr>
        <w:t>All sides of the enclosure adopt a double-layer structure with excellent waterproof performance, enabling direct outdoor installation.</w:t>
      </w:r>
    </w:p>
    <w:p w14:paraId="7668CCD0">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sz w:val="28"/>
          <w:szCs w:val="28"/>
          <w:shd w:val="clear" w:color="auto" w:fill="FFFFFF"/>
        </w:rPr>
      </w:pPr>
      <w:r>
        <w:rPr>
          <w:rFonts w:ascii="Arial" w:hAnsi="Arial" w:eastAsia="Arial"/>
        </w:rPr>
        <w:t>Precision manufacturing workmanship; the main enclosure is made of die-cast aluminum alloy and will not rust.</w:t>
      </w:r>
    </w:p>
    <w:p w14:paraId="727735EE">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cs="Times New Roman"/>
          <w:sz w:val="28"/>
          <w:szCs w:val="28"/>
          <w:shd w:val="clear" w:color="auto" w:fill="FFFFFF"/>
        </w:rPr>
      </w:pPr>
      <w:r>
        <w:rPr>
          <w:rFonts w:ascii="Arial" w:hAnsi="Arial" w:eastAsia="Arial"/>
        </w:rPr>
        <w:t>Multiple high-performance cooling fans and extra-thick heat-dissipation fins ensure optimal operation even in high-temperature environments.</w:t>
      </w:r>
    </w:p>
    <w:p w14:paraId="2D464E90">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cs="Times New Roman"/>
          <w:sz w:val="28"/>
          <w:szCs w:val="28"/>
          <w:shd w:val="clear" w:color="auto" w:fill="FFFFFF"/>
        </w:rPr>
      </w:pPr>
      <w:r>
        <w:rPr>
          <w:rFonts w:ascii="Arial" w:hAnsi="Arial" w:eastAsia="Arial"/>
        </w:rPr>
        <w:t>With the fan mounting kit installed, the device can operate continuously for long periods with stable performance and a long service life.</w:t>
      </w:r>
    </w:p>
    <w:p w14:paraId="6F089381">
      <w:pPr>
        <w:pStyle w:val="12"/>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textAlignment w:val="auto"/>
        <w:rPr>
          <w:rFonts w:hint="eastAsia" w:ascii="Arial" w:hAnsi="Arial" w:eastAsia="黑体" w:cs="Times New Roman"/>
          <w:sz w:val="28"/>
          <w:szCs w:val="28"/>
          <w:shd w:val="clear" w:color="auto" w:fill="FFFFFF"/>
        </w:rPr>
      </w:pPr>
      <w:r>
        <w:rPr>
          <w:rFonts w:ascii="Arial" w:hAnsi="Arial" w:eastAsia="Arial"/>
        </w:rPr>
        <w:t>Product manufactured under the ISO 9001:2008 quality management system.</w:t>
      </w:r>
    </w:p>
    <w:p w14:paraId="481A468B">
      <w:pPr>
        <w:pStyle w:val="3"/>
        <w:numPr>
          <w:ilvl w:val="0"/>
          <w:numId w:val="1"/>
        </w:numPr>
        <w:bidi w:val="0"/>
        <w:rPr>
          <w:rFonts w:hint="eastAsia"/>
          <w:lang w:val="en-US" w:eastAsia="zh-CN"/>
        </w:rPr>
      </w:pPr>
      <w:r>
        <w:rPr>
          <w:rFonts w:ascii="Arial" w:hAnsi="Arial" w:eastAsia="Arial"/>
        </w:rPr>
        <w:t>Packing List</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1"/>
        <w:gridCol w:w="2946"/>
        <w:gridCol w:w="2294"/>
        <w:gridCol w:w="2395"/>
      </w:tblGrid>
      <w:tr w14:paraId="75C63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21" w:type="dxa"/>
            <w:noWrap w:val="0"/>
            <w:vAlign w:val="center"/>
          </w:tcPr>
          <w:p w14:paraId="45596A92">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 w:val="28"/>
                <w:szCs w:val="52"/>
                <w:vertAlign w:val="baseline"/>
                <w:lang w:val="en-US" w:eastAsia="zh-CN"/>
              </w:rPr>
            </w:pPr>
            <w:r>
              <w:rPr>
                <w:rFonts w:ascii="Arial" w:hAnsi="Arial" w:eastAsia="Arial"/>
                <w:sz w:val="18"/>
              </w:rPr>
              <w:t>Name</w:t>
            </w:r>
          </w:p>
        </w:tc>
        <w:tc>
          <w:tcPr>
            <w:tcW w:w="2946" w:type="dxa"/>
            <w:noWrap w:val="0"/>
            <w:vAlign w:val="center"/>
          </w:tcPr>
          <w:p w14:paraId="7DF220DB">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 w:val="28"/>
                <w:szCs w:val="52"/>
                <w:vertAlign w:val="baseline"/>
                <w:lang w:val="en-US" w:eastAsia="zh-CN"/>
              </w:rPr>
            </w:pPr>
            <w:r>
              <w:rPr>
                <w:rFonts w:ascii="Arial" w:hAnsi="Arial" w:eastAsia="Arial"/>
                <w:sz w:val="18"/>
              </w:rPr>
              <w:t>Image</w:t>
            </w:r>
          </w:p>
        </w:tc>
        <w:tc>
          <w:tcPr>
            <w:tcW w:w="2294" w:type="dxa"/>
            <w:noWrap w:val="0"/>
            <w:vAlign w:val="center"/>
          </w:tcPr>
          <w:p w14:paraId="5B14F7BE">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 w:val="28"/>
                <w:szCs w:val="52"/>
                <w:vertAlign w:val="baseline"/>
                <w:lang w:val="en-US" w:eastAsia="zh-CN"/>
              </w:rPr>
            </w:pPr>
            <w:r>
              <w:rPr>
                <w:rFonts w:ascii="Arial" w:hAnsi="Arial" w:eastAsia="Arial"/>
                <w:sz w:val="18"/>
              </w:rPr>
              <w:t>Quantity</w:t>
            </w:r>
          </w:p>
        </w:tc>
        <w:tc>
          <w:tcPr>
            <w:tcW w:w="2395" w:type="dxa"/>
            <w:noWrap w:val="0"/>
            <w:vAlign w:val="center"/>
          </w:tcPr>
          <w:p w14:paraId="55654769">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 w:val="28"/>
                <w:szCs w:val="52"/>
                <w:vertAlign w:val="baseline"/>
                <w:lang w:val="en-US" w:eastAsia="zh-CN"/>
              </w:rPr>
            </w:pPr>
            <w:r>
              <w:rPr>
                <w:rFonts w:ascii="Arial" w:hAnsi="Arial" w:eastAsia="Arial"/>
                <w:sz w:val="18"/>
              </w:rPr>
              <w:t>Remarks</w:t>
            </w:r>
          </w:p>
        </w:tc>
      </w:tr>
      <w:tr w14:paraId="7AA3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21" w:type="dxa"/>
            <w:noWrap w:val="0"/>
            <w:vAlign w:val="center"/>
          </w:tcPr>
          <w:p w14:paraId="383AAB75">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b w:val="0"/>
                <w:bCs/>
                <w:szCs w:val="48"/>
                <w:vertAlign w:val="baseline"/>
                <w:lang w:val="en-US" w:eastAsia="zh-CN"/>
              </w:rPr>
            </w:pPr>
            <w:r>
              <w:rPr>
                <w:rFonts w:ascii="Arial" w:hAnsi="Arial" w:eastAsia="Arial"/>
                <w:sz w:val="18"/>
              </w:rPr>
              <w:t>Main Unit</w:t>
            </w:r>
          </w:p>
        </w:tc>
        <w:tc>
          <w:tcPr>
            <w:tcW w:w="2946" w:type="dxa"/>
            <w:noWrap w:val="0"/>
            <w:vAlign w:val="center"/>
          </w:tcPr>
          <w:p w14:paraId="526B283B">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Cs w:val="48"/>
                <w:vertAlign w:val="baseline"/>
                <w:lang w:val="en-US" w:eastAsia="zh-CN"/>
              </w:rPr>
            </w:pPr>
            <w:r>
              <w:rPr>
                <w:rFonts w:ascii="Arial" w:hAnsi="Arial" w:eastAsia="Arial" w:cs="宋体"/>
                <w:kern w:val="0"/>
                <w:sz w:val="18"/>
                <w:szCs w:val="24"/>
                <w:lang w:val="en-US" w:eastAsia="zh-CN" w:bidi="ar"/>
              </w:rPr>
              <w:drawing>
                <wp:inline distT="0" distB="0" distL="114300" distR="114300">
                  <wp:extent cx="1733550" cy="1197610"/>
                  <wp:effectExtent l="0" t="0" r="0" b="2540"/>
                  <wp:docPr id="2"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6" descr="IMG_256"/>
                          <pic:cNvPicPr>
                            <a:picLocks noChangeAspect="1"/>
                          </pic:cNvPicPr>
                        </pic:nvPicPr>
                        <pic:blipFill>
                          <a:blip r:embed="rId7"/>
                          <a:stretch>
                            <a:fillRect/>
                          </a:stretch>
                        </pic:blipFill>
                        <pic:spPr>
                          <a:xfrm flipV="1">
                            <a:off x="0" y="0"/>
                            <a:ext cx="1733550" cy="1197610"/>
                          </a:xfrm>
                          <a:prstGeom prst="rect">
                            <a:avLst/>
                          </a:prstGeom>
                          <a:noFill/>
                          <a:ln>
                            <a:noFill/>
                          </a:ln>
                        </pic:spPr>
                      </pic:pic>
                    </a:graphicData>
                  </a:graphic>
                </wp:inline>
              </w:drawing>
            </w:r>
          </w:p>
        </w:tc>
        <w:tc>
          <w:tcPr>
            <w:tcW w:w="2294" w:type="dxa"/>
            <w:noWrap w:val="0"/>
            <w:vAlign w:val="center"/>
          </w:tcPr>
          <w:p w14:paraId="7887D904">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b w:val="0"/>
                <w:bCs/>
                <w:szCs w:val="48"/>
                <w:vertAlign w:val="baseline"/>
                <w:lang w:val="en-US" w:eastAsia="zh-CN"/>
              </w:rPr>
            </w:pPr>
            <w:r>
              <w:rPr>
                <w:rStyle w:val="18"/>
                <w:rFonts w:hint="eastAsia" w:ascii="Arial" w:hAnsi="Arial" w:eastAsia="Arial"/>
                <w:b w:val="0"/>
                <w:bCs/>
                <w:sz w:val="18"/>
                <w:szCs w:val="48"/>
                <w:vertAlign w:val="baseline"/>
                <w:lang w:val="en-US" w:eastAsia="zh-CN"/>
              </w:rPr>
              <w:t>1</w:t>
            </w:r>
          </w:p>
        </w:tc>
        <w:tc>
          <w:tcPr>
            <w:tcW w:w="2395" w:type="dxa"/>
            <w:noWrap w:val="0"/>
            <w:vAlign w:val="center"/>
          </w:tcPr>
          <w:p w14:paraId="67BC17C1">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Cs w:val="48"/>
                <w:vertAlign w:val="baseline"/>
                <w:lang w:val="en-US" w:eastAsia="zh-CN"/>
              </w:rPr>
            </w:pPr>
            <w:r>
              <w:rPr>
                <w:rFonts w:ascii="Arial" w:hAnsi="Arial" w:eastAsia="Arial"/>
                <w:sz w:val="18"/>
              </w:rPr>
              <w:t>47 x 38 x 28 cm (excluding antennas)</w:t>
            </w:r>
          </w:p>
        </w:tc>
      </w:tr>
      <w:tr w14:paraId="2D887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5" w:hRule="atLeast"/>
          <w:jc w:val="center"/>
        </w:trPr>
        <w:tc>
          <w:tcPr>
            <w:tcW w:w="2321" w:type="dxa"/>
            <w:noWrap w:val="0"/>
            <w:vAlign w:val="center"/>
          </w:tcPr>
          <w:p w14:paraId="2F6B98D3">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b w:val="0"/>
                <w:bCs/>
                <w:szCs w:val="48"/>
                <w:vertAlign w:val="baseline"/>
                <w:lang w:val="en-US" w:eastAsia="zh-CN"/>
              </w:rPr>
            </w:pPr>
            <w:r>
              <w:rPr>
                <w:rFonts w:ascii="Arial" w:hAnsi="Arial" w:eastAsia="Arial"/>
                <w:sz w:val="18"/>
              </w:rPr>
              <w:t>Omnidirectional Antenna</w:t>
            </w:r>
          </w:p>
        </w:tc>
        <w:tc>
          <w:tcPr>
            <w:tcW w:w="2946" w:type="dxa"/>
            <w:noWrap w:val="0"/>
            <w:vAlign w:val="center"/>
          </w:tcPr>
          <w:p w14:paraId="6816E545">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Cs w:val="48"/>
                <w:vertAlign w:val="baseline"/>
                <w:lang w:val="en-US" w:eastAsia="zh-CN"/>
              </w:rPr>
            </w:pPr>
            <w:r>
              <w:rPr>
                <w:rStyle w:val="18"/>
                <w:rFonts w:hint="default" w:ascii="Arial" w:hAnsi="Arial" w:eastAsia="Arial"/>
                <w:sz w:val="18"/>
                <w:szCs w:val="48"/>
                <w:vertAlign w:val="baseline"/>
                <w:lang w:val="en-US" w:eastAsia="zh-CN"/>
              </w:rPr>
              <w:drawing>
                <wp:inline distT="0" distB="0" distL="114300" distR="114300">
                  <wp:extent cx="1724660" cy="696595"/>
                  <wp:effectExtent l="0" t="0" r="0" b="0"/>
                  <wp:docPr id="3" name="图片 22" descr="Matt-Fiberglass-Omni-Atenn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descr="Matt-Fiberglass-Omni-Atenna-2"/>
                          <pic:cNvPicPr>
                            <a:picLocks noChangeAspect="1"/>
                          </pic:cNvPicPr>
                        </pic:nvPicPr>
                        <pic:blipFill>
                          <a:blip r:embed="rId8"/>
                          <a:stretch>
                            <a:fillRect/>
                          </a:stretch>
                        </pic:blipFill>
                        <pic:spPr>
                          <a:xfrm>
                            <a:off x="0" y="0"/>
                            <a:ext cx="1724660" cy="696595"/>
                          </a:xfrm>
                          <a:prstGeom prst="rect">
                            <a:avLst/>
                          </a:prstGeom>
                          <a:noFill/>
                          <a:ln>
                            <a:noFill/>
                          </a:ln>
                        </pic:spPr>
                      </pic:pic>
                    </a:graphicData>
                  </a:graphic>
                </wp:inline>
              </w:drawing>
            </w:r>
          </w:p>
        </w:tc>
        <w:tc>
          <w:tcPr>
            <w:tcW w:w="2294" w:type="dxa"/>
            <w:noWrap w:val="0"/>
            <w:vAlign w:val="center"/>
          </w:tcPr>
          <w:p w14:paraId="20E19D88">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b w:val="0"/>
                <w:bCs/>
                <w:szCs w:val="48"/>
                <w:vertAlign w:val="baseline"/>
                <w:lang w:val="en-US" w:eastAsia="zh-CN"/>
              </w:rPr>
            </w:pPr>
            <w:r>
              <w:rPr>
                <w:rStyle w:val="18"/>
                <w:rFonts w:hint="eastAsia" w:ascii="Arial" w:hAnsi="Arial" w:eastAsia="Arial"/>
                <w:b w:val="0"/>
                <w:bCs/>
                <w:sz w:val="18"/>
                <w:szCs w:val="48"/>
                <w:vertAlign w:val="baseline"/>
                <w:lang w:val="en-US" w:eastAsia="zh-CN"/>
              </w:rPr>
              <w:t>10</w:t>
            </w:r>
          </w:p>
        </w:tc>
        <w:tc>
          <w:tcPr>
            <w:tcW w:w="2395" w:type="dxa"/>
            <w:noWrap w:val="0"/>
            <w:vAlign w:val="center"/>
          </w:tcPr>
          <w:p w14:paraId="292BCC07">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Cs w:val="48"/>
                <w:vertAlign w:val="baseline"/>
                <w:lang w:val="en-US" w:eastAsia="zh-CN"/>
              </w:rPr>
            </w:pPr>
            <w:r>
              <w:rPr>
                <w:rFonts w:ascii="Arial" w:hAnsi="Arial" w:eastAsia="Arial"/>
                <w:sz w:val="18"/>
              </w:rPr>
              <w:t>Diameter 32 mm x Length 650 mm</w:t>
            </w:r>
          </w:p>
        </w:tc>
      </w:tr>
      <w:tr w14:paraId="2D556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0" w:hRule="atLeast"/>
          <w:jc w:val="center"/>
        </w:trPr>
        <w:tc>
          <w:tcPr>
            <w:tcW w:w="2321" w:type="dxa"/>
            <w:noWrap w:val="0"/>
            <w:vAlign w:val="center"/>
          </w:tcPr>
          <w:p w14:paraId="4560DD32">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Arial" w:hAnsi="Arial" w:eastAsia="黑体"/>
                <w:b w:val="0"/>
                <w:bCs/>
                <w:kern w:val="2"/>
                <w:sz w:val="24"/>
                <w:szCs w:val="48"/>
                <w:vertAlign w:val="baseline"/>
                <w:lang w:val="en-US" w:eastAsia="zh-CN" w:bidi="ar-SA"/>
              </w:rPr>
            </w:pPr>
            <w:r>
              <w:rPr>
                <w:rFonts w:ascii="Arial" w:hAnsi="Arial" w:eastAsia="Arial"/>
                <w:sz w:val="18"/>
              </w:rPr>
              <w:t>GPS Receiving Antenna</w:t>
            </w:r>
          </w:p>
        </w:tc>
        <w:tc>
          <w:tcPr>
            <w:tcW w:w="2946" w:type="dxa"/>
            <w:noWrap w:val="0"/>
            <w:vAlign w:val="center"/>
          </w:tcPr>
          <w:p w14:paraId="7041C743">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Arial" w:hAnsi="Arial" w:eastAsia="黑体"/>
                <w:kern w:val="2"/>
                <w:sz w:val="21"/>
                <w:szCs w:val="24"/>
                <w:lang w:val="en-US" w:eastAsia="zh-CN" w:bidi="ar-SA"/>
              </w:rPr>
            </w:pPr>
            <w:r>
              <w:rPr>
                <w:rFonts w:hint="eastAsia" w:ascii="Arial" w:hAnsi="Arial" w:eastAsia="Arial"/>
                <w:sz w:val="18"/>
                <w:lang w:eastAsia="zh-CN"/>
              </w:rPr>
              <w:drawing>
                <wp:inline distT="0" distB="0" distL="114300" distR="114300">
                  <wp:extent cx="1000125" cy="1000125"/>
                  <wp:effectExtent l="0" t="0" r="9525" b="9525"/>
                  <wp:docPr id="4" name="图片 2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6" descr="5"/>
                          <pic:cNvPicPr>
                            <a:picLocks noChangeAspect="1"/>
                          </pic:cNvPicPr>
                        </pic:nvPicPr>
                        <pic:blipFill>
                          <a:blip r:embed="rId9"/>
                          <a:stretch>
                            <a:fillRect/>
                          </a:stretch>
                        </pic:blipFill>
                        <pic:spPr>
                          <a:xfrm>
                            <a:off x="0" y="0"/>
                            <a:ext cx="1000125" cy="1000125"/>
                          </a:xfrm>
                          <a:prstGeom prst="rect">
                            <a:avLst/>
                          </a:prstGeom>
                          <a:noFill/>
                          <a:ln>
                            <a:noFill/>
                          </a:ln>
                        </pic:spPr>
                      </pic:pic>
                    </a:graphicData>
                  </a:graphic>
                </wp:inline>
              </w:drawing>
            </w:r>
          </w:p>
        </w:tc>
        <w:tc>
          <w:tcPr>
            <w:tcW w:w="2294" w:type="dxa"/>
            <w:noWrap w:val="0"/>
            <w:vAlign w:val="center"/>
          </w:tcPr>
          <w:p w14:paraId="6021A602">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Arial" w:hAnsi="Arial" w:eastAsia="黑体"/>
                <w:b w:val="0"/>
                <w:bCs/>
                <w:kern w:val="2"/>
                <w:sz w:val="24"/>
                <w:szCs w:val="48"/>
                <w:vertAlign w:val="baseline"/>
                <w:lang w:val="en-US" w:eastAsia="zh-CN" w:bidi="ar-SA"/>
              </w:rPr>
            </w:pPr>
            <w:r>
              <w:rPr>
                <w:rStyle w:val="18"/>
                <w:rFonts w:hint="eastAsia" w:ascii="Arial" w:hAnsi="Arial" w:eastAsia="Arial"/>
                <w:b w:val="0"/>
                <w:bCs/>
                <w:sz w:val="18"/>
                <w:szCs w:val="48"/>
                <w:vertAlign w:val="baseline"/>
                <w:lang w:val="en-US" w:eastAsia="zh-CN"/>
              </w:rPr>
              <w:t>1</w:t>
            </w:r>
          </w:p>
        </w:tc>
        <w:tc>
          <w:tcPr>
            <w:tcW w:w="2395" w:type="dxa"/>
            <w:noWrap w:val="0"/>
            <w:vAlign w:val="center"/>
          </w:tcPr>
          <w:p w14:paraId="6BB842E7">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Arial" w:hAnsi="Arial" w:eastAsia="黑体"/>
                <w:b/>
                <w:kern w:val="2"/>
                <w:sz w:val="24"/>
                <w:szCs w:val="48"/>
                <w:vertAlign w:val="baseline"/>
                <w:lang w:val="en-US" w:eastAsia="zh-CN" w:bidi="ar-SA"/>
              </w:rPr>
            </w:pPr>
          </w:p>
        </w:tc>
      </w:tr>
      <w:tr w14:paraId="055C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0" w:hRule="atLeast"/>
          <w:jc w:val="center"/>
        </w:trPr>
        <w:tc>
          <w:tcPr>
            <w:tcW w:w="2321" w:type="dxa"/>
            <w:noWrap w:val="0"/>
            <w:vAlign w:val="center"/>
          </w:tcPr>
          <w:p w14:paraId="53BBCB8B">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b w:val="0"/>
                <w:bCs/>
                <w:szCs w:val="48"/>
                <w:vertAlign w:val="baseline"/>
                <w:lang w:val="en-US" w:eastAsia="zh-CN"/>
              </w:rPr>
            </w:pPr>
            <w:r>
              <w:rPr>
                <w:rFonts w:ascii="Arial" w:hAnsi="Arial" w:eastAsia="Arial"/>
                <w:sz w:val="18"/>
              </w:rPr>
              <w:t>Power Cable</w:t>
            </w:r>
          </w:p>
        </w:tc>
        <w:tc>
          <w:tcPr>
            <w:tcW w:w="2946" w:type="dxa"/>
            <w:noWrap w:val="0"/>
            <w:vAlign w:val="center"/>
          </w:tcPr>
          <w:p w14:paraId="03DFCB1F">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Arial" w:hAnsi="Arial" w:eastAsia="黑体"/>
                <w:lang w:eastAsia="zh-CN"/>
              </w:rPr>
            </w:pPr>
            <w:r>
              <w:rPr>
                <w:rFonts w:hint="eastAsia" w:ascii="Arial" w:hAnsi="Arial" w:eastAsia="Arial"/>
                <w:sz w:val="18"/>
                <w:lang w:eastAsia="zh-CN"/>
              </w:rPr>
              <w:drawing>
                <wp:inline distT="0" distB="0" distL="114300" distR="114300">
                  <wp:extent cx="953770" cy="1049020"/>
                  <wp:effectExtent l="0" t="0" r="0" b="0"/>
                  <wp:docPr id="5" name="图片 23" descr="DSC0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3" descr="DSC02616"/>
                          <pic:cNvPicPr>
                            <a:picLocks noChangeAspect="1"/>
                          </pic:cNvPicPr>
                        </pic:nvPicPr>
                        <pic:blipFill>
                          <a:blip r:embed="rId10"/>
                          <a:srcRect l="16190" r="23201"/>
                          <a:stretch>
                            <a:fillRect/>
                          </a:stretch>
                        </pic:blipFill>
                        <pic:spPr>
                          <a:xfrm>
                            <a:off x="0" y="0"/>
                            <a:ext cx="953770" cy="1049020"/>
                          </a:xfrm>
                          <a:prstGeom prst="rect">
                            <a:avLst/>
                          </a:prstGeom>
                          <a:noFill/>
                          <a:ln>
                            <a:noFill/>
                          </a:ln>
                        </pic:spPr>
                      </pic:pic>
                    </a:graphicData>
                  </a:graphic>
                </wp:inline>
              </w:drawing>
            </w:r>
          </w:p>
        </w:tc>
        <w:tc>
          <w:tcPr>
            <w:tcW w:w="2294" w:type="dxa"/>
            <w:noWrap w:val="0"/>
            <w:vAlign w:val="center"/>
          </w:tcPr>
          <w:p w14:paraId="38370389">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b w:val="0"/>
                <w:bCs/>
                <w:szCs w:val="48"/>
                <w:vertAlign w:val="baseline"/>
                <w:lang w:val="en-US" w:eastAsia="zh-CN"/>
              </w:rPr>
            </w:pPr>
            <w:r>
              <w:rPr>
                <w:rStyle w:val="18"/>
                <w:rFonts w:hint="eastAsia" w:ascii="Arial" w:hAnsi="Arial" w:eastAsia="Arial"/>
                <w:b w:val="0"/>
                <w:bCs/>
                <w:sz w:val="18"/>
                <w:szCs w:val="48"/>
                <w:vertAlign w:val="baseline"/>
                <w:lang w:val="en-US" w:eastAsia="zh-CN"/>
              </w:rPr>
              <w:t>1</w:t>
            </w:r>
          </w:p>
        </w:tc>
        <w:tc>
          <w:tcPr>
            <w:tcW w:w="2395" w:type="dxa"/>
            <w:noWrap w:val="0"/>
            <w:vAlign w:val="center"/>
          </w:tcPr>
          <w:p w14:paraId="5FEB4FAD">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Cs w:val="48"/>
                <w:vertAlign w:val="baseline"/>
                <w:lang w:val="en-US" w:eastAsia="zh-CN"/>
              </w:rPr>
            </w:pPr>
          </w:p>
        </w:tc>
      </w:tr>
      <w:tr w14:paraId="2841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1" w:hRule="atLeast"/>
          <w:jc w:val="center"/>
        </w:trPr>
        <w:tc>
          <w:tcPr>
            <w:tcW w:w="2321" w:type="dxa"/>
            <w:noWrap w:val="0"/>
            <w:vAlign w:val="center"/>
          </w:tcPr>
          <w:p w14:paraId="54C5A9DE">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b w:val="0"/>
                <w:bCs/>
                <w:szCs w:val="48"/>
                <w:vertAlign w:val="baseline"/>
                <w:lang w:val="en-US" w:eastAsia="zh-CN"/>
              </w:rPr>
            </w:pPr>
            <w:r>
              <w:rPr>
                <w:rFonts w:ascii="Arial" w:hAnsi="Arial" w:eastAsia="Arial"/>
                <w:sz w:val="18"/>
              </w:rPr>
              <w:t>RJ45 Network Cable</w:t>
            </w:r>
          </w:p>
        </w:tc>
        <w:tc>
          <w:tcPr>
            <w:tcW w:w="2946" w:type="dxa"/>
            <w:noWrap w:val="0"/>
            <w:vAlign w:val="center"/>
          </w:tcPr>
          <w:p w14:paraId="6348B75A">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Arial" w:hAnsi="Arial" w:eastAsia="黑体"/>
                <w:lang w:eastAsia="zh-CN"/>
              </w:rPr>
            </w:pPr>
            <w:r>
              <w:rPr>
                <w:rFonts w:hint="eastAsia" w:ascii="Arial" w:hAnsi="Arial" w:eastAsia="Arial"/>
                <w:sz w:val="18"/>
                <w:lang w:eastAsia="zh-CN"/>
              </w:rPr>
              <w:drawing>
                <wp:inline distT="0" distB="0" distL="114300" distR="114300">
                  <wp:extent cx="1134110" cy="1134110"/>
                  <wp:effectExtent l="0" t="0" r="8890" b="0"/>
                  <wp:docPr id="6" name="图片 24" descr="network-cable-网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4" descr="network-cable-网线"/>
                          <pic:cNvPicPr>
                            <a:picLocks noChangeAspect="1"/>
                          </pic:cNvPicPr>
                        </pic:nvPicPr>
                        <pic:blipFill>
                          <a:blip r:embed="rId11"/>
                          <a:stretch>
                            <a:fillRect/>
                          </a:stretch>
                        </pic:blipFill>
                        <pic:spPr>
                          <a:xfrm>
                            <a:off x="0" y="0"/>
                            <a:ext cx="1134110" cy="1134110"/>
                          </a:xfrm>
                          <a:prstGeom prst="rect">
                            <a:avLst/>
                          </a:prstGeom>
                          <a:noFill/>
                          <a:ln>
                            <a:noFill/>
                          </a:ln>
                        </pic:spPr>
                      </pic:pic>
                    </a:graphicData>
                  </a:graphic>
                </wp:inline>
              </w:drawing>
            </w:r>
          </w:p>
        </w:tc>
        <w:tc>
          <w:tcPr>
            <w:tcW w:w="2294" w:type="dxa"/>
            <w:noWrap w:val="0"/>
            <w:vAlign w:val="center"/>
          </w:tcPr>
          <w:p w14:paraId="43A908E1">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b w:val="0"/>
                <w:bCs/>
                <w:szCs w:val="48"/>
                <w:vertAlign w:val="baseline"/>
                <w:lang w:val="en-US" w:eastAsia="zh-CN"/>
              </w:rPr>
            </w:pPr>
            <w:r>
              <w:rPr>
                <w:rStyle w:val="18"/>
                <w:rFonts w:hint="eastAsia" w:ascii="Arial" w:hAnsi="Arial" w:eastAsia="Arial"/>
                <w:b w:val="0"/>
                <w:bCs/>
                <w:sz w:val="18"/>
                <w:szCs w:val="48"/>
                <w:vertAlign w:val="baseline"/>
                <w:lang w:val="en-US" w:eastAsia="zh-CN"/>
              </w:rPr>
              <w:t>1</w:t>
            </w:r>
          </w:p>
        </w:tc>
        <w:tc>
          <w:tcPr>
            <w:tcW w:w="2395" w:type="dxa"/>
            <w:noWrap w:val="0"/>
            <w:vAlign w:val="center"/>
          </w:tcPr>
          <w:p w14:paraId="0D5CF8D4">
            <w:pPr>
              <w:pStyle w:val="24"/>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Style w:val="18"/>
                <w:rFonts w:hint="default" w:ascii="Arial" w:hAnsi="Arial" w:eastAsia="黑体"/>
                <w:szCs w:val="48"/>
                <w:vertAlign w:val="baseline"/>
                <w:lang w:val="en-US" w:eastAsia="zh-CN"/>
              </w:rPr>
            </w:pPr>
          </w:p>
        </w:tc>
      </w:tr>
    </w:tbl>
    <w:p w14:paraId="6DBD7F8F">
      <w:pPr>
        <w:pStyle w:val="24"/>
        <w:pageBreakBefore w:val="0"/>
        <w:kinsoku/>
        <w:wordWrap/>
        <w:overflowPunct/>
        <w:topLinePunct w:val="0"/>
        <w:autoSpaceDE/>
        <w:autoSpaceDN/>
        <w:bidi w:val="0"/>
        <w:adjustRightInd w:val="0"/>
        <w:snapToGrid w:val="0"/>
        <w:spacing w:line="240" w:lineRule="auto"/>
        <w:ind w:left="0" w:leftChars="0" w:firstLine="0" w:firstLineChars="0"/>
        <w:textAlignment w:val="auto"/>
        <w:rPr>
          <w:rStyle w:val="18"/>
          <w:rFonts w:hint="eastAsia" w:ascii="Arial" w:hAnsi="Arial" w:eastAsia="黑体"/>
          <w:szCs w:val="48"/>
        </w:rPr>
      </w:pPr>
      <w:r>
        <w:rPr>
          <w:rStyle w:val="18"/>
          <w:rFonts w:hint="eastAsia" w:ascii="Arial" w:hAnsi="Arial" w:eastAsia="黑体"/>
          <w:szCs w:val="48"/>
        </w:rPr>
        <w:t xml:space="preserve">    </w:t>
      </w:r>
    </w:p>
    <w:p w14:paraId="630B58FC">
      <w:pPr>
        <w:pStyle w:val="3"/>
        <w:numPr>
          <w:ilvl w:val="0"/>
          <w:numId w:val="1"/>
        </w:numPr>
        <w:bidi w:val="0"/>
        <w:rPr>
          <w:rFonts w:hint="eastAsia"/>
        </w:rPr>
      </w:pPr>
      <w:r>
        <w:rPr>
          <w:rFonts w:ascii="Arial" w:hAnsi="Arial" w:eastAsia="Arial"/>
        </w:rPr>
        <w:t>Detailed Technical Specifications</w:t>
      </w:r>
    </w:p>
    <w:tbl>
      <w:tblPr>
        <w:tblStyle w:val="13"/>
        <w:tblW w:w="4999" w:type="pct"/>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autofit"/>
        <w:tblCellMar>
          <w:top w:w="0" w:type="dxa"/>
          <w:left w:w="0" w:type="dxa"/>
          <w:bottom w:w="0" w:type="dxa"/>
          <w:right w:w="0" w:type="dxa"/>
        </w:tblCellMar>
      </w:tblPr>
      <w:tblGrid>
        <w:gridCol w:w="2185"/>
        <w:gridCol w:w="956"/>
        <w:gridCol w:w="2325"/>
        <w:gridCol w:w="1570"/>
        <w:gridCol w:w="1296"/>
        <w:gridCol w:w="1521"/>
      </w:tblGrid>
      <w:tr w14:paraId="3686FE6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vMerge w:val="restart"/>
            <w:tcBorders>
              <w:top w:val="single" w:color="000000" w:sz="8" w:space="0"/>
              <w:left w:val="single" w:color="000000" w:sz="8" w:space="0"/>
              <w:right w:val="single" w:color="000000" w:sz="8" w:space="0"/>
            </w:tcBorders>
            <w:noWrap w:val="0"/>
            <w:tcMar>
              <w:top w:w="105" w:type="dxa"/>
              <w:left w:w="105" w:type="dxa"/>
              <w:bottom w:w="105" w:type="dxa"/>
              <w:right w:w="105" w:type="dxa"/>
            </w:tcMar>
            <w:vAlign w:val="center"/>
          </w:tcPr>
          <w:p w14:paraId="54E52B2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Frequency Band Parameters</w:t>
            </w:r>
          </w:p>
        </w:tc>
        <w:tc>
          <w:tcPr>
            <w:tcW w:w="448"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3E0BC1C2">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Channel</w:t>
            </w:r>
          </w:p>
        </w:tc>
        <w:tc>
          <w:tcPr>
            <w:tcW w:w="1187" w:type="pct"/>
            <w:tcBorders>
              <w:top w:val="single" w:color="000000" w:sz="8" w:space="0"/>
              <w:left w:val="single" w:color="000000" w:sz="8" w:space="0"/>
              <w:bottom w:val="single" w:color="000000" w:sz="8" w:space="0"/>
              <w:right w:val="single" w:color="000000" w:sz="8" w:space="0"/>
            </w:tcBorders>
            <w:noWrap w:val="0"/>
            <w:vAlign w:val="top"/>
          </w:tcPr>
          <w:p w14:paraId="6BE0EA9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Frequency</w:t>
            </w:r>
          </w:p>
        </w:tc>
        <w:tc>
          <w:tcPr>
            <w:tcW w:w="804"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3769BC0">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Signal Type</w:t>
            </w:r>
          </w:p>
        </w:tc>
        <w:tc>
          <w:tcPr>
            <w:tcW w:w="665"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3E40D2C2">
            <w:pPr>
              <w:pStyle w:val="12"/>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rPr>
                <w:rFonts w:ascii="Arial" w:hAnsi="Arial" w:eastAsia="黑体"/>
                <w:szCs w:val="24"/>
              </w:rPr>
            </w:pPr>
            <w:r>
              <w:rPr>
                <w:rFonts w:ascii="Arial" w:hAnsi="Arial" w:eastAsia="Arial"/>
                <w:sz w:val="20"/>
              </w:rPr>
              <w:t>RF Power</w:t>
            </w:r>
          </w:p>
        </w:tc>
        <w:tc>
          <w:tcPr>
            <w:tcW w:w="776" w:type="pct"/>
            <w:tcBorders>
              <w:top w:val="single" w:color="000000" w:sz="8" w:space="0"/>
              <w:left w:val="single" w:color="000000" w:sz="8" w:space="0"/>
              <w:bottom w:val="single" w:color="000000" w:sz="8" w:space="0"/>
              <w:right w:val="single" w:color="000000" w:sz="8" w:space="0"/>
            </w:tcBorders>
            <w:noWrap w:val="0"/>
            <w:vAlign w:val="top"/>
          </w:tcPr>
          <w:p w14:paraId="434045E9">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Current</w:t>
            </w:r>
          </w:p>
        </w:tc>
      </w:tr>
      <w:tr w14:paraId="0E03CD0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vMerge w:val="continue"/>
            <w:tcBorders>
              <w:left w:val="single" w:color="000000" w:sz="8" w:space="0"/>
              <w:right w:val="single" w:color="000000" w:sz="8" w:space="0"/>
            </w:tcBorders>
            <w:noWrap w:val="0"/>
            <w:tcMar>
              <w:top w:w="105" w:type="dxa"/>
              <w:left w:w="105" w:type="dxa"/>
              <w:bottom w:w="105" w:type="dxa"/>
              <w:right w:w="105" w:type="dxa"/>
            </w:tcMar>
            <w:vAlign w:val="center"/>
          </w:tcPr>
          <w:p w14:paraId="5AB7602F">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4"/>
              </w:rPr>
            </w:pPr>
          </w:p>
        </w:tc>
        <w:tc>
          <w:tcPr>
            <w:tcW w:w="448"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5CAAE677">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900M</w:t>
            </w:r>
          </w:p>
        </w:tc>
        <w:tc>
          <w:tcPr>
            <w:tcW w:w="1187" w:type="pct"/>
            <w:tcBorders>
              <w:top w:val="single" w:color="000000" w:sz="8" w:space="0"/>
              <w:left w:val="single" w:color="000000" w:sz="8" w:space="0"/>
              <w:bottom w:val="single" w:color="000000" w:sz="8" w:space="0"/>
              <w:right w:val="single" w:color="000000" w:sz="8" w:space="0"/>
            </w:tcBorders>
            <w:noWrap w:val="0"/>
            <w:vAlign w:val="top"/>
          </w:tcPr>
          <w:p w14:paraId="6C0EBCD7">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hint="eastAsia" w:ascii="Arial" w:hAnsi="Arial" w:eastAsia="Arial" w:cs="Arial"/>
                <w:sz w:val="20"/>
                <w:szCs w:val="21"/>
              </w:rPr>
              <w:t>86</w:t>
            </w:r>
            <w:r>
              <w:rPr>
                <w:rFonts w:ascii="Arial" w:hAnsi="Arial" w:eastAsia="Arial" w:cs="Arial"/>
                <w:sz w:val="20"/>
                <w:szCs w:val="21"/>
              </w:rPr>
              <w:t>0-930MHz</w:t>
            </w:r>
          </w:p>
        </w:tc>
        <w:tc>
          <w:tcPr>
            <w:tcW w:w="804"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325E5E75">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Flight control / RC</w:t>
            </w:r>
          </w:p>
        </w:tc>
        <w:tc>
          <w:tcPr>
            <w:tcW w:w="665"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629BA77B">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szCs w:val="24"/>
              </w:rPr>
            </w:pPr>
            <w:r>
              <w:rPr>
                <w:rFonts w:hint="eastAsia" w:ascii="Arial" w:hAnsi="Arial" w:eastAsia="Arial" w:cs="Arial"/>
                <w:sz w:val="20"/>
                <w:szCs w:val="21"/>
                <w:lang w:val="en-US" w:eastAsia="zh-CN"/>
              </w:rPr>
              <w:t>5</w:t>
            </w:r>
            <w:r>
              <w:rPr>
                <w:rFonts w:hint="eastAsia" w:ascii="Arial" w:hAnsi="Arial" w:eastAsia="Arial" w:cs="Arial"/>
                <w:sz w:val="20"/>
                <w:szCs w:val="21"/>
              </w:rPr>
              <w:t>0W</w:t>
            </w:r>
          </w:p>
        </w:tc>
        <w:tc>
          <w:tcPr>
            <w:tcW w:w="776" w:type="pct"/>
            <w:tcBorders>
              <w:top w:val="single" w:color="000000" w:sz="8" w:space="0"/>
              <w:left w:val="single" w:color="000000" w:sz="8" w:space="0"/>
              <w:bottom w:val="single" w:color="000000" w:sz="8" w:space="0"/>
              <w:right w:val="single" w:color="000000" w:sz="8" w:space="0"/>
            </w:tcBorders>
            <w:noWrap w:val="0"/>
            <w:vAlign w:val="top"/>
          </w:tcPr>
          <w:p w14:paraId="33B1C13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szCs w:val="24"/>
              </w:rPr>
            </w:pPr>
            <w:r>
              <w:rPr>
                <w:rFonts w:hint="eastAsia" w:ascii="Arial" w:hAnsi="Arial" w:eastAsia="Arial"/>
                <w:sz w:val="20"/>
                <w:szCs w:val="24"/>
                <w:lang w:val="en-US" w:eastAsia="zh-CN"/>
              </w:rPr>
              <w:t>5</w:t>
            </w:r>
            <w:r>
              <w:rPr>
                <w:rFonts w:hint="eastAsia" w:ascii="Arial" w:hAnsi="Arial" w:eastAsia="Arial"/>
                <w:sz w:val="20"/>
                <w:szCs w:val="24"/>
              </w:rPr>
              <w:t>A</w:t>
            </w:r>
          </w:p>
        </w:tc>
      </w:tr>
      <w:tr w14:paraId="552F66C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vMerge w:val="continue"/>
            <w:tcBorders>
              <w:left w:val="single" w:color="000000" w:sz="8" w:space="0"/>
              <w:right w:val="single" w:color="000000" w:sz="8" w:space="0"/>
            </w:tcBorders>
            <w:noWrap w:val="0"/>
            <w:tcMar>
              <w:top w:w="105" w:type="dxa"/>
              <w:left w:w="105" w:type="dxa"/>
              <w:bottom w:w="105" w:type="dxa"/>
              <w:right w:w="105" w:type="dxa"/>
            </w:tcMar>
            <w:vAlign w:val="center"/>
          </w:tcPr>
          <w:p w14:paraId="03DB28D9">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4"/>
              </w:rPr>
            </w:pPr>
          </w:p>
        </w:tc>
        <w:tc>
          <w:tcPr>
            <w:tcW w:w="448"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2FC8AA4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1.6G</w:t>
            </w:r>
          </w:p>
        </w:tc>
        <w:tc>
          <w:tcPr>
            <w:tcW w:w="1187" w:type="pct"/>
            <w:tcBorders>
              <w:top w:val="single" w:color="000000" w:sz="8" w:space="0"/>
              <w:left w:val="single" w:color="000000" w:sz="8" w:space="0"/>
              <w:bottom w:val="single" w:color="000000" w:sz="8" w:space="0"/>
              <w:right w:val="single" w:color="000000" w:sz="8" w:space="0"/>
            </w:tcBorders>
            <w:noWrap w:val="0"/>
            <w:vAlign w:val="top"/>
          </w:tcPr>
          <w:p w14:paraId="7A375B3E">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hint="eastAsia" w:ascii="Arial" w:hAnsi="Arial" w:eastAsia="Arial" w:cs="Arial"/>
                <w:sz w:val="20"/>
                <w:szCs w:val="21"/>
              </w:rPr>
              <w:t>1560-1620</w:t>
            </w:r>
            <w:r>
              <w:rPr>
                <w:rFonts w:ascii="Arial" w:hAnsi="Arial" w:eastAsia="Arial" w:cs="Arial"/>
                <w:sz w:val="20"/>
                <w:szCs w:val="21"/>
              </w:rPr>
              <w:t>MHz</w:t>
            </w:r>
          </w:p>
        </w:tc>
        <w:tc>
          <w:tcPr>
            <w:tcW w:w="804"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366DD9F3">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L1 navigation positioning</w:t>
            </w:r>
          </w:p>
        </w:tc>
        <w:tc>
          <w:tcPr>
            <w:tcW w:w="665"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18B5F6A5">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hint="eastAsia" w:ascii="Arial" w:hAnsi="Arial" w:eastAsia="Arial" w:cs="Arial"/>
                <w:sz w:val="20"/>
                <w:szCs w:val="21"/>
                <w:lang w:val="en-US" w:eastAsia="zh-CN"/>
              </w:rPr>
              <w:t>50</w:t>
            </w:r>
            <w:r>
              <w:rPr>
                <w:rFonts w:hint="eastAsia" w:ascii="Arial" w:hAnsi="Arial" w:eastAsia="Arial" w:cs="Arial"/>
                <w:sz w:val="20"/>
                <w:szCs w:val="21"/>
              </w:rPr>
              <w:t>W</w:t>
            </w:r>
          </w:p>
        </w:tc>
        <w:tc>
          <w:tcPr>
            <w:tcW w:w="776" w:type="pct"/>
            <w:tcBorders>
              <w:top w:val="single" w:color="000000" w:sz="8" w:space="0"/>
              <w:left w:val="single" w:color="000000" w:sz="8" w:space="0"/>
              <w:bottom w:val="single" w:color="000000" w:sz="8" w:space="0"/>
              <w:right w:val="single" w:color="000000" w:sz="8" w:space="0"/>
            </w:tcBorders>
            <w:noWrap w:val="0"/>
            <w:vAlign w:val="top"/>
          </w:tcPr>
          <w:p w14:paraId="5DE53EB2">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hint="eastAsia" w:ascii="Arial" w:hAnsi="Arial" w:eastAsia="Arial"/>
                <w:sz w:val="20"/>
                <w:szCs w:val="24"/>
                <w:lang w:val="en-US" w:eastAsia="zh-CN"/>
              </w:rPr>
              <w:t>5</w:t>
            </w:r>
            <w:r>
              <w:rPr>
                <w:rFonts w:hint="eastAsia" w:ascii="Arial" w:hAnsi="Arial" w:eastAsia="Arial"/>
                <w:sz w:val="20"/>
                <w:szCs w:val="24"/>
              </w:rPr>
              <w:t>A</w:t>
            </w:r>
          </w:p>
        </w:tc>
      </w:tr>
      <w:tr w14:paraId="276493E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7" w:hRule="atLeast"/>
        </w:trPr>
        <w:tc>
          <w:tcPr>
            <w:tcW w:w="1116" w:type="pct"/>
            <w:vMerge w:val="continue"/>
            <w:tcBorders>
              <w:left w:val="single" w:color="000000" w:sz="8" w:space="0"/>
              <w:right w:val="single" w:color="000000" w:sz="8" w:space="0"/>
            </w:tcBorders>
            <w:noWrap w:val="0"/>
            <w:tcMar>
              <w:top w:w="105" w:type="dxa"/>
              <w:left w:w="105" w:type="dxa"/>
              <w:bottom w:w="105" w:type="dxa"/>
              <w:right w:w="105" w:type="dxa"/>
            </w:tcMar>
            <w:vAlign w:val="center"/>
          </w:tcPr>
          <w:p w14:paraId="0F1D4255">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4"/>
              </w:rPr>
            </w:pPr>
          </w:p>
        </w:tc>
        <w:tc>
          <w:tcPr>
            <w:tcW w:w="448"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E72CE96">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2.4G</w:t>
            </w:r>
          </w:p>
        </w:tc>
        <w:tc>
          <w:tcPr>
            <w:tcW w:w="1187" w:type="pct"/>
            <w:tcBorders>
              <w:top w:val="single" w:color="000000" w:sz="8" w:space="0"/>
              <w:left w:val="single" w:color="000000" w:sz="8" w:space="0"/>
              <w:bottom w:val="single" w:color="000000" w:sz="8" w:space="0"/>
              <w:right w:val="single" w:color="000000" w:sz="8" w:space="0"/>
            </w:tcBorders>
            <w:noWrap w:val="0"/>
            <w:vAlign w:val="top"/>
          </w:tcPr>
          <w:p w14:paraId="7A14D3EB">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cs="Arial"/>
                <w:sz w:val="20"/>
                <w:szCs w:val="21"/>
              </w:rPr>
              <w:t>2400-2485MHz</w:t>
            </w:r>
          </w:p>
        </w:tc>
        <w:tc>
          <w:tcPr>
            <w:tcW w:w="804"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046E198">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Bluetooth / video link</w:t>
            </w:r>
          </w:p>
        </w:tc>
        <w:tc>
          <w:tcPr>
            <w:tcW w:w="665"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217F9751">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hint="eastAsia" w:ascii="Arial" w:hAnsi="Arial" w:eastAsia="Arial" w:cs="Arial"/>
                <w:sz w:val="20"/>
                <w:szCs w:val="21"/>
                <w:lang w:val="en-US" w:eastAsia="zh-CN"/>
              </w:rPr>
              <w:t>100</w:t>
            </w:r>
            <w:r>
              <w:rPr>
                <w:rFonts w:hint="eastAsia" w:ascii="Arial" w:hAnsi="Arial" w:eastAsia="Arial" w:cs="Arial"/>
                <w:sz w:val="20"/>
                <w:szCs w:val="21"/>
              </w:rPr>
              <w:t>W</w:t>
            </w:r>
          </w:p>
        </w:tc>
        <w:tc>
          <w:tcPr>
            <w:tcW w:w="776" w:type="pct"/>
            <w:tcBorders>
              <w:top w:val="single" w:color="000000" w:sz="8" w:space="0"/>
              <w:left w:val="single" w:color="000000" w:sz="8" w:space="0"/>
              <w:bottom w:val="single" w:color="000000" w:sz="8" w:space="0"/>
              <w:right w:val="single" w:color="000000" w:sz="8" w:space="0"/>
            </w:tcBorders>
            <w:noWrap w:val="0"/>
            <w:vAlign w:val="top"/>
          </w:tcPr>
          <w:p w14:paraId="15CDB367">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hint="eastAsia" w:ascii="Arial" w:hAnsi="Arial" w:eastAsia="Arial"/>
                <w:sz w:val="20"/>
                <w:szCs w:val="24"/>
                <w:lang w:val="en-US" w:eastAsia="zh-CN"/>
              </w:rPr>
              <w:t>10</w:t>
            </w:r>
            <w:r>
              <w:rPr>
                <w:rFonts w:hint="eastAsia" w:ascii="Arial" w:hAnsi="Arial" w:eastAsia="Arial"/>
                <w:sz w:val="20"/>
                <w:szCs w:val="24"/>
              </w:rPr>
              <w:t>A</w:t>
            </w:r>
          </w:p>
        </w:tc>
      </w:tr>
      <w:tr w14:paraId="5D6E9C0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Height w:val="377" w:hRule="atLeast"/>
        </w:trPr>
        <w:tc>
          <w:tcPr>
            <w:tcW w:w="1116" w:type="pct"/>
            <w:vMerge w:val="continue"/>
            <w:tcBorders>
              <w:left w:val="single" w:color="000000" w:sz="8" w:space="0"/>
              <w:right w:val="single" w:color="000000" w:sz="8" w:space="0"/>
            </w:tcBorders>
            <w:noWrap w:val="0"/>
            <w:tcMar>
              <w:top w:w="105" w:type="dxa"/>
              <w:left w:w="105" w:type="dxa"/>
              <w:bottom w:w="105" w:type="dxa"/>
              <w:right w:w="105" w:type="dxa"/>
            </w:tcMar>
            <w:vAlign w:val="center"/>
          </w:tcPr>
          <w:p w14:paraId="52648C34">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4"/>
              </w:rPr>
            </w:pPr>
          </w:p>
        </w:tc>
        <w:tc>
          <w:tcPr>
            <w:tcW w:w="448"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A5B1B1B">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5.2G</w:t>
            </w:r>
          </w:p>
        </w:tc>
        <w:tc>
          <w:tcPr>
            <w:tcW w:w="1187" w:type="pct"/>
            <w:tcBorders>
              <w:top w:val="single" w:color="000000" w:sz="8" w:space="0"/>
              <w:left w:val="single" w:color="000000" w:sz="8" w:space="0"/>
              <w:bottom w:val="single" w:color="000000" w:sz="8" w:space="0"/>
              <w:right w:val="single" w:color="000000" w:sz="8" w:space="0"/>
            </w:tcBorders>
            <w:noWrap w:val="0"/>
            <w:vAlign w:val="top"/>
          </w:tcPr>
          <w:p w14:paraId="1F8872F0">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cs="Arial"/>
                <w:sz w:val="21"/>
                <w:szCs w:val="21"/>
                <w:lang w:val="en-US" w:eastAsia="zh-CN"/>
              </w:rPr>
            </w:pPr>
            <w:r>
              <w:rPr>
                <w:rFonts w:hint="eastAsia" w:ascii="Arial" w:hAnsi="Arial" w:eastAsia="Arial" w:cs="Arial"/>
                <w:sz w:val="20"/>
                <w:szCs w:val="21"/>
                <w:lang w:val="en-US" w:eastAsia="zh-CN"/>
              </w:rPr>
              <w:t>5150-5350MHZ</w:t>
            </w:r>
          </w:p>
        </w:tc>
        <w:tc>
          <w:tcPr>
            <w:tcW w:w="804"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3ADEF1F2">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Wi-Fi / video link</w:t>
            </w:r>
          </w:p>
        </w:tc>
        <w:tc>
          <w:tcPr>
            <w:tcW w:w="665"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11EED362">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cs="Arial"/>
                <w:sz w:val="21"/>
                <w:szCs w:val="21"/>
                <w:lang w:val="en-US" w:eastAsia="zh-CN"/>
              </w:rPr>
            </w:pPr>
            <w:r>
              <w:rPr>
                <w:rFonts w:hint="eastAsia" w:ascii="Arial" w:hAnsi="Arial" w:eastAsia="Arial" w:cs="Arial"/>
                <w:sz w:val="20"/>
                <w:szCs w:val="21"/>
                <w:lang w:val="en-US" w:eastAsia="zh-CN"/>
              </w:rPr>
              <w:t>50W</w:t>
            </w:r>
          </w:p>
        </w:tc>
        <w:tc>
          <w:tcPr>
            <w:tcW w:w="776" w:type="pct"/>
            <w:tcBorders>
              <w:top w:val="single" w:color="000000" w:sz="8" w:space="0"/>
              <w:left w:val="single" w:color="000000" w:sz="8" w:space="0"/>
              <w:bottom w:val="single" w:color="000000" w:sz="8" w:space="0"/>
              <w:right w:val="single" w:color="000000" w:sz="8" w:space="0"/>
            </w:tcBorders>
            <w:noWrap w:val="0"/>
            <w:vAlign w:val="top"/>
          </w:tcPr>
          <w:p w14:paraId="130B85B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5A</w:t>
            </w:r>
          </w:p>
        </w:tc>
      </w:tr>
      <w:tr w14:paraId="622B2C6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vMerge w:val="continue"/>
            <w:tcBorders>
              <w:left w:val="single" w:color="000000" w:sz="8" w:space="0"/>
              <w:right w:val="single" w:color="000000" w:sz="8" w:space="0"/>
            </w:tcBorders>
            <w:noWrap w:val="0"/>
            <w:tcMar>
              <w:top w:w="105" w:type="dxa"/>
              <w:left w:w="105" w:type="dxa"/>
              <w:bottom w:w="105" w:type="dxa"/>
              <w:right w:w="105" w:type="dxa"/>
            </w:tcMar>
            <w:vAlign w:val="center"/>
          </w:tcPr>
          <w:p w14:paraId="699581C5">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4"/>
              </w:rPr>
            </w:pPr>
          </w:p>
        </w:tc>
        <w:tc>
          <w:tcPr>
            <w:tcW w:w="448"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EE903DF">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5.8G</w:t>
            </w:r>
          </w:p>
        </w:tc>
        <w:tc>
          <w:tcPr>
            <w:tcW w:w="1187" w:type="pct"/>
            <w:tcBorders>
              <w:top w:val="single" w:color="000000" w:sz="8" w:space="0"/>
              <w:left w:val="single" w:color="000000" w:sz="8" w:space="0"/>
              <w:bottom w:val="single" w:color="000000" w:sz="8" w:space="0"/>
              <w:right w:val="single" w:color="000000" w:sz="8" w:space="0"/>
            </w:tcBorders>
            <w:noWrap w:val="0"/>
            <w:vAlign w:val="top"/>
          </w:tcPr>
          <w:p w14:paraId="36FE9B91">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cs="Arial"/>
                <w:sz w:val="20"/>
                <w:szCs w:val="21"/>
              </w:rPr>
              <w:t>5725-5850MHz</w:t>
            </w:r>
          </w:p>
        </w:tc>
        <w:tc>
          <w:tcPr>
            <w:tcW w:w="804"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6C932A87">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Wi-Fi / video link</w:t>
            </w:r>
          </w:p>
        </w:tc>
        <w:tc>
          <w:tcPr>
            <w:tcW w:w="665"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7CEB25FB">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szCs w:val="24"/>
              </w:rPr>
            </w:pPr>
            <w:r>
              <w:rPr>
                <w:rFonts w:hint="eastAsia" w:ascii="Arial" w:hAnsi="Arial" w:eastAsia="Arial" w:cs="Arial"/>
                <w:sz w:val="20"/>
                <w:szCs w:val="21"/>
              </w:rPr>
              <w:t>50W</w:t>
            </w:r>
          </w:p>
        </w:tc>
        <w:tc>
          <w:tcPr>
            <w:tcW w:w="776" w:type="pct"/>
            <w:tcBorders>
              <w:top w:val="single" w:color="000000" w:sz="8" w:space="0"/>
              <w:left w:val="single" w:color="000000" w:sz="8" w:space="0"/>
              <w:bottom w:val="single" w:color="000000" w:sz="8" w:space="0"/>
              <w:right w:val="single" w:color="000000" w:sz="8" w:space="0"/>
            </w:tcBorders>
            <w:noWrap w:val="0"/>
            <w:vAlign w:val="top"/>
          </w:tcPr>
          <w:p w14:paraId="37F3A9CA">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szCs w:val="24"/>
              </w:rPr>
            </w:pPr>
            <w:r>
              <w:rPr>
                <w:rFonts w:hint="eastAsia" w:ascii="Arial" w:hAnsi="Arial" w:eastAsia="Arial"/>
                <w:sz w:val="20"/>
                <w:szCs w:val="24"/>
              </w:rPr>
              <w:t>4A</w:t>
            </w:r>
          </w:p>
        </w:tc>
      </w:tr>
      <w:tr w14:paraId="55AB594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vMerge w:val="continue"/>
            <w:tcBorders>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7B4A36FB">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4"/>
              </w:rPr>
            </w:pPr>
          </w:p>
        </w:tc>
        <w:tc>
          <w:tcPr>
            <w:tcW w:w="448"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7797300">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5.8G</w:t>
            </w:r>
          </w:p>
        </w:tc>
        <w:tc>
          <w:tcPr>
            <w:tcW w:w="1187" w:type="pct"/>
            <w:tcBorders>
              <w:top w:val="single" w:color="000000" w:sz="8" w:space="0"/>
              <w:left w:val="single" w:color="000000" w:sz="8" w:space="0"/>
              <w:bottom w:val="single" w:color="000000" w:sz="8" w:space="0"/>
              <w:right w:val="single" w:color="000000" w:sz="8" w:space="0"/>
            </w:tcBorders>
            <w:noWrap w:val="0"/>
            <w:vAlign w:val="top"/>
          </w:tcPr>
          <w:p w14:paraId="740ABEFB">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cs="Arial"/>
                <w:sz w:val="21"/>
                <w:szCs w:val="21"/>
              </w:rPr>
            </w:pPr>
            <w:r>
              <w:rPr>
                <w:rFonts w:ascii="Arial" w:hAnsi="Arial" w:eastAsia="Arial" w:cs="Arial"/>
                <w:sz w:val="20"/>
                <w:szCs w:val="21"/>
              </w:rPr>
              <w:t>5725-5850MHz</w:t>
            </w:r>
          </w:p>
        </w:tc>
        <w:tc>
          <w:tcPr>
            <w:tcW w:w="804"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2D63AFCC">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Wi-Fi / video link</w:t>
            </w:r>
          </w:p>
        </w:tc>
        <w:tc>
          <w:tcPr>
            <w:tcW w:w="665"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6E44A100">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cs="Arial"/>
                <w:sz w:val="21"/>
                <w:szCs w:val="21"/>
                <w:lang w:val="en-US" w:eastAsia="zh-CN"/>
              </w:rPr>
            </w:pPr>
            <w:r>
              <w:rPr>
                <w:rFonts w:hint="eastAsia" w:ascii="Arial" w:hAnsi="Arial" w:eastAsia="Arial" w:cs="Arial"/>
                <w:sz w:val="20"/>
                <w:szCs w:val="21"/>
                <w:lang w:val="en-US" w:eastAsia="zh-CN"/>
              </w:rPr>
              <w:t>80W</w:t>
            </w:r>
          </w:p>
        </w:tc>
        <w:tc>
          <w:tcPr>
            <w:tcW w:w="776" w:type="pct"/>
            <w:tcBorders>
              <w:top w:val="single" w:color="000000" w:sz="8" w:space="0"/>
              <w:left w:val="single" w:color="000000" w:sz="8" w:space="0"/>
              <w:bottom w:val="single" w:color="000000" w:sz="8" w:space="0"/>
              <w:right w:val="single" w:color="000000" w:sz="8" w:space="0"/>
            </w:tcBorders>
            <w:noWrap w:val="0"/>
            <w:vAlign w:val="top"/>
          </w:tcPr>
          <w:p w14:paraId="4099E940">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7A</w:t>
            </w:r>
          </w:p>
        </w:tc>
      </w:tr>
      <w:tr w14:paraId="1F19869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7239598">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Main unit size (L x W x H)</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55662072">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47 x 38 x 28 cm (excluding mounting bracket)</w:t>
            </w:r>
          </w:p>
        </w:tc>
      </w:tr>
      <w:tr w14:paraId="2F7A725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38285AC0">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Antenna dimensions</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2534F609">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lang w:eastAsia="zh-CN"/>
              </w:rPr>
            </w:pPr>
            <w:r>
              <w:rPr>
                <w:rFonts w:ascii="Arial" w:hAnsi="Arial" w:eastAsia="Arial"/>
                <w:sz w:val="20"/>
              </w:rPr>
              <w:t>Length 650 mm, diameter 32 mm (omnidirectional antenna)</w:t>
            </w:r>
            <w:r>
              <w:rPr>
                <w:rFonts w:ascii="Arial" w:hAnsi="Arial" w:eastAsia="Arial"/>
                <w:sz w:val="20"/>
              </w:rPr>
              <w:br w:type="textWrapping"/>
            </w:r>
            <w:r>
              <w:rPr>
                <w:rFonts w:ascii="Arial" w:hAnsi="Arial" w:eastAsia="Arial"/>
                <w:sz w:val="20"/>
              </w:rPr>
              <w:t>Length 82.7 mm, diameter 66.5 mm (mushroom antenna)</w:t>
            </w:r>
          </w:p>
          <w:p w14:paraId="433E0E6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cs="Arial"/>
                <w:sz w:val="21"/>
                <w:szCs w:val="21"/>
                <w:lang w:val="en-US" w:eastAsia="zh-CN"/>
              </w:rPr>
            </w:pPr>
          </w:p>
        </w:tc>
      </w:tr>
      <w:tr w14:paraId="259EF2C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75C82135">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Antenna type</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4021031">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ascii="Arial" w:hAnsi="Arial" w:eastAsia="Arial"/>
                <w:sz w:val="20"/>
              </w:rPr>
              <w:t>High-gain omnidirectional antennas (10 pcs) and mushroom antenna (1 pc)</w:t>
            </w:r>
          </w:p>
        </w:tc>
      </w:tr>
      <w:tr w14:paraId="1E31A29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0EB77D33">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Power supply</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63842C16">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default" w:ascii="Arial" w:hAnsi="Arial" w:eastAsia="黑体"/>
                <w:szCs w:val="24"/>
                <w:lang w:val="en-US" w:eastAsia="zh-CN"/>
              </w:rPr>
            </w:pPr>
            <w:r>
              <w:rPr>
                <w:rFonts w:hint="eastAsia" w:ascii="Arial" w:hAnsi="Arial" w:eastAsia="Arial"/>
                <w:sz w:val="20"/>
                <w:szCs w:val="24"/>
                <w:lang w:val="en-US" w:eastAsia="zh-CN"/>
              </w:rPr>
              <w:t>AC 220V</w:t>
            </w:r>
          </w:p>
        </w:tc>
      </w:tr>
      <w:tr w14:paraId="11E4407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6DE918F1">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Total power consumption</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5C92709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ind w:firstLine="100" w:firstLineChars="50"/>
              <w:jc w:val="center"/>
              <w:textAlignment w:val="auto"/>
              <w:rPr>
                <w:rFonts w:ascii="Arial" w:hAnsi="Arial" w:eastAsia="黑体" w:cs="Arial"/>
                <w:sz w:val="21"/>
                <w:szCs w:val="21"/>
              </w:rPr>
            </w:pPr>
            <w:r>
              <w:rPr>
                <w:rFonts w:hint="eastAsia" w:ascii="Arial" w:hAnsi="Arial" w:eastAsia="Arial" w:cs="Arial"/>
                <w:sz w:val="20"/>
                <w:szCs w:val="21"/>
                <w:lang w:val="en-US" w:eastAsia="zh-CN"/>
              </w:rPr>
              <w:t>400</w:t>
            </w:r>
            <w:r>
              <w:rPr>
                <w:rFonts w:ascii="Arial" w:hAnsi="Arial" w:eastAsia="Arial" w:cs="Arial"/>
                <w:sz w:val="20"/>
                <w:szCs w:val="21"/>
              </w:rPr>
              <w:t>W</w:t>
            </w:r>
          </w:p>
        </w:tc>
      </w:tr>
      <w:tr w14:paraId="6953483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0AA630B">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Weight</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535A58EA">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hint="eastAsia" w:ascii="Arial" w:hAnsi="Arial" w:eastAsia="Arial" w:cs="Arial"/>
                <w:sz w:val="20"/>
                <w:szCs w:val="21"/>
                <w:lang w:val="en-US" w:eastAsia="zh-CN"/>
              </w:rPr>
              <w:t>26</w:t>
            </w:r>
            <w:r>
              <w:rPr>
                <w:rFonts w:hint="eastAsia" w:ascii="Arial" w:hAnsi="Arial" w:eastAsia="Arial" w:cs="Arial"/>
                <w:sz w:val="20"/>
                <w:szCs w:val="21"/>
              </w:rPr>
              <w:t>kg</w:t>
            </w:r>
          </w:p>
        </w:tc>
      </w:tr>
      <w:tr w14:paraId="7BF3D1D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3B5B7C6E">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Temperature / humidity</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097799A4">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cs="Arial"/>
                <w:sz w:val="20"/>
                <w:szCs w:val="21"/>
              </w:rPr>
              <w:t>-20℃-+50℃/≤80%</w:t>
            </w:r>
          </w:p>
        </w:tc>
      </w:tr>
      <w:tr w14:paraId="2A53B6B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4DC1135B">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System reliability</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714980E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cs="Arial"/>
                <w:sz w:val="21"/>
                <w:szCs w:val="21"/>
              </w:rPr>
            </w:pPr>
            <w:r>
              <w:rPr>
                <w:rFonts w:ascii="Arial" w:hAnsi="Arial" w:eastAsia="Arial"/>
                <w:sz w:val="20"/>
              </w:rPr>
              <w:t>MTBF not less than 1,000 hours</w:t>
            </w:r>
          </w:p>
        </w:tc>
      </w:tr>
      <w:tr w14:paraId="72F635C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3824CC0A">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System response time</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62884547">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rPr>
            </w:pPr>
            <w:r>
              <w:rPr>
                <w:rFonts w:ascii="Arial" w:hAnsi="Arial" w:eastAsia="Arial"/>
                <w:sz w:val="20"/>
              </w:rPr>
              <w:t>No more than 30 seconds (from power-on to normal operation)</w:t>
            </w:r>
          </w:p>
        </w:tc>
      </w:tr>
      <w:tr w14:paraId="2BFCF44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7B156CBD">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Arial" w:hAnsi="Arial" w:eastAsia="黑体"/>
                <w:szCs w:val="24"/>
              </w:rPr>
            </w:pPr>
            <w:r>
              <w:rPr>
                <w:rFonts w:ascii="Arial" w:hAnsi="Arial" w:eastAsia="Arial"/>
                <w:sz w:val="20"/>
              </w:rPr>
              <w:t>Enclosure design</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top"/>
          </w:tcPr>
          <w:p w14:paraId="66887E44">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szCs w:val="24"/>
              </w:rPr>
            </w:pPr>
            <w:r>
              <w:rPr>
                <w:rFonts w:ascii="Arial" w:hAnsi="Arial" w:eastAsia="Arial"/>
                <w:sz w:val="20"/>
              </w:rPr>
              <w:t>Die-cast aluminum alloy</w:t>
            </w:r>
          </w:p>
        </w:tc>
      </w:tr>
      <w:tr w14:paraId="52B8C20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3AEA036A">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Drone detection specifications</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0FD63D84">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Simultaneous drone detections &gt;= 30</w:t>
            </w:r>
          </w:p>
        </w:tc>
      </w:tr>
      <w:tr w14:paraId="0CAA43C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56635C14">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Minimum detection altitude</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191B4AEB">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&gt;= 0 m</w:t>
            </w:r>
          </w:p>
        </w:tc>
      </w:tr>
      <w:tr w14:paraId="6565551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15008925">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Detection rate</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5E0173B8">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hint="eastAsia" w:ascii="Arial" w:hAnsi="Arial" w:eastAsia="Arial" w:cs="Arial"/>
                <w:sz w:val="20"/>
                <w:szCs w:val="21"/>
                <w:lang w:val="en-US" w:eastAsia="zh-CN"/>
              </w:rPr>
              <w:t>≥95%</w:t>
            </w:r>
          </w:p>
        </w:tc>
      </w:tr>
      <w:tr w14:paraId="6C466FD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22553688">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Detection bands</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5FEFA7A8">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rPr>
            </w:pPr>
            <w:r>
              <w:rPr>
                <w:rFonts w:ascii="Arial" w:hAnsi="Arial" w:eastAsia="Arial"/>
                <w:sz w:val="20"/>
              </w:rPr>
              <w:t>2.4G, 5.8G</w:t>
            </w:r>
          </w:p>
        </w:tc>
      </w:tr>
      <w:tr w14:paraId="6A9909D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5F89784F">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lang w:val="en-US" w:eastAsia="zh-CN"/>
              </w:rPr>
            </w:pPr>
            <w:r>
              <w:rPr>
                <w:rFonts w:ascii="Arial" w:hAnsi="Arial" w:eastAsia="Arial"/>
                <w:sz w:val="20"/>
              </w:rPr>
              <w:t>Detection range</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7F637632">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lang w:val="en-US" w:eastAsia="zh-CN"/>
              </w:rPr>
            </w:pPr>
            <w:r>
              <w:rPr>
                <w:rFonts w:ascii="Arial" w:hAnsi="Arial" w:eastAsia="Arial"/>
                <w:sz w:val="20"/>
              </w:rPr>
              <w:t>5 km (open line-of-sight environment)</w:t>
            </w:r>
            <w:r>
              <w:rPr>
                <w:rFonts w:ascii="Arial" w:hAnsi="Arial" w:eastAsia="Arial"/>
                <w:sz w:val="20"/>
              </w:rPr>
              <w:br w:type="textWrapping"/>
            </w:r>
            <w:r>
              <w:rPr>
                <w:rFonts w:ascii="Arial" w:hAnsi="Arial" w:eastAsia="Arial"/>
                <w:sz w:val="20"/>
              </w:rPr>
              <w:t>(Tested with DJI Mavic 2)</w:t>
            </w:r>
          </w:p>
        </w:tc>
      </w:tr>
      <w:tr w14:paraId="61CCE19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cantSplit/>
        </w:trPr>
        <w:tc>
          <w:tcPr>
            <w:tcW w:w="1116" w:type="pct"/>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7BDF54E2">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lang w:val="en-US" w:eastAsia="zh-CN"/>
              </w:rPr>
            </w:pPr>
            <w:r>
              <w:rPr>
                <w:rFonts w:ascii="Arial" w:hAnsi="Arial" w:eastAsia="Arial"/>
                <w:sz w:val="20"/>
              </w:rPr>
              <w:t>Jamming range</w:t>
            </w:r>
          </w:p>
        </w:tc>
        <w:tc>
          <w:tcPr>
            <w:tcW w:w="3883" w:type="pct"/>
            <w:gridSpan w:val="5"/>
            <w:tcBorders>
              <w:top w:val="single" w:color="000000" w:sz="8" w:space="0"/>
              <w:left w:val="single" w:color="000000" w:sz="8" w:space="0"/>
              <w:bottom w:val="single" w:color="000000" w:sz="8" w:space="0"/>
              <w:right w:val="single" w:color="000000" w:sz="8" w:space="0"/>
            </w:tcBorders>
            <w:noWrap w:val="0"/>
            <w:tcMar>
              <w:top w:w="105" w:type="dxa"/>
              <w:left w:w="105" w:type="dxa"/>
              <w:bottom w:w="105" w:type="dxa"/>
              <w:right w:w="105" w:type="dxa"/>
            </w:tcMar>
            <w:vAlign w:val="center"/>
          </w:tcPr>
          <w:p w14:paraId="77991C28">
            <w:pPr>
              <w:pStyle w:val="12"/>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Arial" w:hAnsi="Arial" w:eastAsia="黑体" w:cs="Arial"/>
                <w:sz w:val="21"/>
                <w:szCs w:val="21"/>
                <w:lang w:val="en-US" w:eastAsia="zh-CN"/>
              </w:rPr>
            </w:pPr>
            <w:r>
              <w:rPr>
                <w:rFonts w:ascii="Arial" w:hAnsi="Arial" w:eastAsia="Arial"/>
                <w:sz w:val="20"/>
              </w:rPr>
              <w:t>3 km (open line-of-sight environment)</w:t>
            </w:r>
            <w:r>
              <w:rPr>
                <w:rFonts w:ascii="Arial" w:hAnsi="Arial" w:eastAsia="Arial"/>
                <w:sz w:val="20"/>
              </w:rPr>
              <w:br w:type="textWrapping"/>
            </w:r>
            <w:r>
              <w:rPr>
                <w:rFonts w:ascii="Arial" w:hAnsi="Arial" w:eastAsia="Arial"/>
                <w:sz w:val="20"/>
              </w:rPr>
              <w:t>(Tested with DJI Mavic 2)</w:t>
            </w:r>
          </w:p>
        </w:tc>
      </w:tr>
    </w:tbl>
    <w:p w14:paraId="4CA746BF">
      <w:pPr>
        <w:pStyle w:val="3"/>
        <w:numPr>
          <w:ilvl w:val="0"/>
          <w:numId w:val="1"/>
        </w:numPr>
        <w:bidi w:val="0"/>
        <w:rPr>
          <w:rStyle w:val="18"/>
          <w:rFonts w:hint="eastAsia" w:ascii="Arial" w:hAnsi="Arial" w:eastAsia="黑体"/>
          <w:b/>
          <w:sz w:val="32"/>
          <w:szCs w:val="32"/>
        </w:rPr>
      </w:pPr>
      <w:r>
        <w:rPr>
          <w:rFonts w:ascii="Arial" w:hAnsi="Arial" w:eastAsia="Arial"/>
        </w:rPr>
        <w:t>Installation</w:t>
      </w:r>
    </w:p>
    <w:p w14:paraId="352F7863">
      <w:pPr>
        <w:pStyle w:val="4"/>
        <w:numPr>
          <w:ilvl w:val="0"/>
          <w:numId w:val="3"/>
        </w:numPr>
        <w:bidi w:val="0"/>
      </w:pPr>
      <w:r>
        <w:rPr>
          <w:rFonts w:ascii="Arial" w:hAnsi="Arial" w:eastAsia="Arial"/>
        </w:rPr>
        <w:t>Pole-Mount Installation</w:t>
      </w:r>
    </w:p>
    <w:p w14:paraId="5A5EA8A9">
      <w:pPr>
        <w:pageBreakBefore w:val="0"/>
        <w:kinsoku/>
        <w:wordWrap/>
        <w:overflowPunct/>
        <w:topLinePunct w:val="0"/>
        <w:autoSpaceDE/>
        <w:autoSpaceDN/>
        <w:bidi w:val="0"/>
        <w:adjustRightInd w:val="0"/>
        <w:snapToGrid w:val="0"/>
        <w:spacing w:line="240" w:lineRule="auto"/>
        <w:textAlignment w:val="auto"/>
        <w:rPr>
          <w:rFonts w:ascii="Arial" w:hAnsi="Arial" w:eastAsia="黑体"/>
          <w:sz w:val="24"/>
        </w:rPr>
      </w:pPr>
      <w:r>
        <w:rPr>
          <w:rFonts w:ascii="Arial" w:hAnsi="Arial" w:eastAsia="Arial"/>
        </w:rPr>
        <w:t>The typical installation method for the main unit is pole mounting. Using the rear mounting bracket together with U-bolts or other accessories, the unit can be fixed directly to cylindrical objects such as utility poles, streetlight poles, or surveillance poles. The U-bolts or other accessories should be selected according to the actual pole diameter at the customer site.</w:t>
      </w:r>
    </w:p>
    <w:p w14:paraId="43B03EE4">
      <w:pPr>
        <w:pageBreakBefore w:val="0"/>
        <w:kinsoku/>
        <w:wordWrap/>
        <w:overflowPunct/>
        <w:topLinePunct w:val="0"/>
        <w:autoSpaceDE/>
        <w:autoSpaceDN/>
        <w:bidi w:val="0"/>
        <w:adjustRightInd w:val="0"/>
        <w:snapToGrid w:val="0"/>
        <w:spacing w:line="240" w:lineRule="auto"/>
        <w:textAlignment w:val="auto"/>
        <w:rPr>
          <w:rFonts w:ascii="Arial" w:hAnsi="Arial" w:eastAsia="黑体"/>
          <w:sz w:val="24"/>
        </w:rPr>
      </w:pPr>
      <w:r>
        <w:rPr>
          <w:rFonts w:ascii="Arial" w:hAnsi="Arial" w:eastAsia="Arial"/>
        </w:rPr>
        <w:t>During installation, the complete unit including the bracket can be directly connected and fixed with the U-bolt accessories. Alternatively, the bracket can be removed and first fixed to the pole with the U-bolt accessories, and then the main unit can be mounted onto the bracket.</w:t>
      </w:r>
    </w:p>
    <w:p w14:paraId="5A29D927">
      <w:pPr>
        <w:pageBreakBefore w:val="0"/>
        <w:kinsoku/>
        <w:wordWrap/>
        <w:overflowPunct/>
        <w:topLinePunct w:val="0"/>
        <w:autoSpaceDE/>
        <w:autoSpaceDN/>
        <w:bidi w:val="0"/>
        <w:adjustRightInd w:val="0"/>
        <w:snapToGrid w:val="0"/>
        <w:spacing w:line="240" w:lineRule="auto"/>
        <w:textAlignment w:val="auto"/>
        <w:rPr>
          <w:rFonts w:ascii="Arial" w:hAnsi="Arial" w:eastAsia="黑体"/>
          <w:sz w:val="24"/>
        </w:rPr>
      </w:pPr>
      <w:r>
        <w:rPr>
          <w:rFonts w:ascii="Arial" w:hAnsi="Arial" w:eastAsia="Arial"/>
        </w:rPr>
        <w:t>An example of pole-mount installation is shown below. The antenna and enclosure in the figure are for installation reference only and are not the actual antenna or enclosure used with this device.</w:t>
      </w:r>
    </w:p>
    <w:p w14:paraId="47369ABE">
      <w:pPr>
        <w:pStyle w:val="24"/>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Arial" w:hAnsi="Arial" w:eastAsia="黑体" w:cs="宋体"/>
          <w:color w:val="666666"/>
          <w:kern w:val="0"/>
          <w:sz w:val="17"/>
          <w:szCs w:val="17"/>
        </w:rPr>
      </w:pPr>
      <w:r>
        <w:rPr>
          <w:rFonts w:hint="eastAsia" w:ascii="Arial" w:hAnsi="Arial" w:eastAsia="黑体"/>
        </w:rPr>
        <w:drawing>
          <wp:inline distT="0" distB="0" distL="114300" distR="114300">
            <wp:extent cx="2190750" cy="2918460"/>
            <wp:effectExtent l="0" t="0" r="0" b="15240"/>
            <wp:docPr id="7" name="图片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2.jpg"/>
                    <pic:cNvPicPr>
                      <a:picLocks noChangeAspect="1"/>
                    </pic:cNvPicPr>
                  </pic:nvPicPr>
                  <pic:blipFill>
                    <a:blip r:embed="rId12"/>
                    <a:stretch>
                      <a:fillRect/>
                    </a:stretch>
                  </pic:blipFill>
                  <pic:spPr>
                    <a:xfrm>
                      <a:off x="0" y="0"/>
                      <a:ext cx="2190750" cy="2918460"/>
                    </a:xfrm>
                    <a:prstGeom prst="rect">
                      <a:avLst/>
                    </a:prstGeom>
                    <a:noFill/>
                    <a:ln>
                      <a:noFill/>
                    </a:ln>
                  </pic:spPr>
                </pic:pic>
              </a:graphicData>
            </a:graphic>
          </wp:inline>
        </w:drawing>
      </w:r>
      <w:r>
        <w:rPr>
          <w:rFonts w:hint="eastAsia" w:ascii="Arial" w:hAnsi="Arial" w:eastAsia="黑体"/>
        </w:rPr>
        <w:drawing>
          <wp:inline distT="0" distB="0" distL="114300" distR="114300">
            <wp:extent cx="2190750" cy="2918460"/>
            <wp:effectExtent l="0" t="0" r="0" b="15240"/>
            <wp:docPr id="8" name="图片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0" descr="1.jpg"/>
                    <pic:cNvPicPr>
                      <a:picLocks noChangeAspect="1"/>
                    </pic:cNvPicPr>
                  </pic:nvPicPr>
                  <pic:blipFill>
                    <a:blip r:embed="rId13"/>
                    <a:stretch>
                      <a:fillRect/>
                    </a:stretch>
                  </pic:blipFill>
                  <pic:spPr>
                    <a:xfrm>
                      <a:off x="0" y="0"/>
                      <a:ext cx="2190750" cy="2918460"/>
                    </a:xfrm>
                    <a:prstGeom prst="rect">
                      <a:avLst/>
                    </a:prstGeom>
                    <a:noFill/>
                    <a:ln>
                      <a:noFill/>
                    </a:ln>
                  </pic:spPr>
                </pic:pic>
              </a:graphicData>
            </a:graphic>
          </wp:inline>
        </w:drawing>
      </w:r>
    </w:p>
    <w:p w14:paraId="7369987E">
      <w:pPr>
        <w:pStyle w:val="24"/>
        <w:pageBreakBefore w:val="0"/>
        <w:kinsoku/>
        <w:wordWrap/>
        <w:overflowPunct/>
        <w:topLinePunct w:val="0"/>
        <w:autoSpaceDE/>
        <w:autoSpaceDN/>
        <w:bidi w:val="0"/>
        <w:adjustRightInd w:val="0"/>
        <w:snapToGrid w:val="0"/>
        <w:spacing w:line="240" w:lineRule="auto"/>
        <w:ind w:firstLine="480"/>
        <w:textAlignment w:val="auto"/>
        <w:rPr>
          <w:rStyle w:val="18"/>
          <w:rFonts w:hint="eastAsia" w:ascii="Arial" w:hAnsi="Arial" w:eastAsia="黑体"/>
          <w:b w:val="0"/>
          <w:szCs w:val="48"/>
        </w:rPr>
      </w:pPr>
    </w:p>
    <w:p w14:paraId="7FEAA1EF">
      <w:pPr>
        <w:pStyle w:val="4"/>
        <w:numPr>
          <w:ilvl w:val="0"/>
          <w:numId w:val="3"/>
        </w:numPr>
        <w:bidi w:val="0"/>
        <w:rPr>
          <w:rFonts w:hint="eastAsia"/>
        </w:rPr>
      </w:pPr>
      <w:r>
        <w:rPr>
          <w:rFonts w:ascii="Arial" w:hAnsi="Arial" w:eastAsia="Arial"/>
        </w:rPr>
        <w:t>Wall-Mount Installation</w:t>
      </w:r>
    </w:p>
    <w:p w14:paraId="3EAC4369">
      <w:pPr>
        <w:pageBreakBefore w:val="0"/>
        <w:kinsoku/>
        <w:wordWrap/>
        <w:overflowPunct/>
        <w:topLinePunct w:val="0"/>
        <w:autoSpaceDE/>
        <w:autoSpaceDN/>
        <w:bidi w:val="0"/>
        <w:adjustRightInd w:val="0"/>
        <w:snapToGrid w:val="0"/>
        <w:spacing w:line="240" w:lineRule="auto"/>
        <w:textAlignment w:val="auto"/>
        <w:rPr>
          <w:rFonts w:ascii="Arial" w:hAnsi="Arial" w:eastAsia="黑体"/>
          <w:sz w:val="24"/>
        </w:rPr>
      </w:pPr>
      <w:r>
        <w:rPr>
          <w:rFonts w:ascii="Arial" w:hAnsi="Arial" w:eastAsia="Arial"/>
        </w:rPr>
        <w:t>The main unit can also be wall-mounted. For wall mounting, the rear bracket of the device is fixed directly to the wall using expansion bolts.</w:t>
      </w:r>
    </w:p>
    <w:p w14:paraId="4661CF1D">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4"/>
        </w:rPr>
      </w:pPr>
      <w:r>
        <w:rPr>
          <w:rFonts w:ascii="Arial" w:hAnsi="Arial" w:eastAsia="Arial"/>
        </w:rPr>
        <w:t>During installation, the complete unit including the bracket can be fixed directly to the wall with expansion bolts. Alternatively, the bracket can be removed and first fixed to the wall with expansion bolts, and then the main unit can be mounted onto the bracket.</w:t>
      </w:r>
    </w:p>
    <w:p w14:paraId="7BE58346">
      <w:pPr>
        <w:pageBreakBefore w:val="0"/>
        <w:kinsoku/>
        <w:wordWrap/>
        <w:overflowPunct/>
        <w:topLinePunct w:val="0"/>
        <w:autoSpaceDE/>
        <w:autoSpaceDN/>
        <w:bidi w:val="0"/>
        <w:adjustRightInd w:val="0"/>
        <w:snapToGrid w:val="0"/>
        <w:spacing w:line="240" w:lineRule="auto"/>
        <w:textAlignment w:val="auto"/>
        <w:rPr>
          <w:rFonts w:ascii="Arial" w:hAnsi="Arial" w:eastAsia="黑体"/>
          <w:sz w:val="24"/>
        </w:rPr>
      </w:pPr>
    </w:p>
    <w:p w14:paraId="63D793BC">
      <w:pPr>
        <w:pStyle w:val="3"/>
        <w:numPr>
          <w:ilvl w:val="0"/>
          <w:numId w:val="1"/>
        </w:numPr>
        <w:bidi w:val="0"/>
      </w:pPr>
      <w:r>
        <w:rPr>
          <w:rFonts w:ascii="Arial" w:hAnsi="Arial" w:eastAsia="Arial"/>
        </w:rPr>
        <w:t>Precautions</w:t>
      </w:r>
    </w:p>
    <w:p w14:paraId="7707C865">
      <w:pPr>
        <w:pStyle w:val="4"/>
        <w:numPr>
          <w:ilvl w:val="0"/>
          <w:numId w:val="4"/>
        </w:numPr>
        <w:bidi w:val="0"/>
        <w:rPr>
          <w:rFonts w:hint="eastAsia"/>
        </w:rPr>
      </w:pPr>
      <w:r>
        <w:rPr>
          <w:rFonts w:ascii="Arial" w:hAnsi="Arial" w:eastAsia="Arial"/>
        </w:rPr>
        <w:t>Antenna Installation Precautions</w:t>
      </w:r>
    </w:p>
    <w:p w14:paraId="7CCDEDBC">
      <w:pPr>
        <w:pageBreakBefore w:val="0"/>
        <w:numPr>
          <w:ilvl w:val="1"/>
          <w:numId w:val="4"/>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Arial" w:hAnsi="Arial" w:eastAsia="黑体"/>
          <w:sz w:val="24"/>
        </w:rPr>
      </w:pPr>
      <w:r>
        <w:rPr>
          <w:rFonts w:ascii="Arial" w:hAnsi="Arial" w:eastAsia="Arial"/>
        </w:rPr>
        <w:t>First screw each fiberglass antenna onto the corresponding marked port on the main unit. Ensure all connections are firm and secure.</w:t>
      </w:r>
    </w:p>
    <w:p w14:paraId="1DB554C6">
      <w:pPr>
        <w:pageBreakBefore w:val="0"/>
        <w:numPr>
          <w:ilvl w:val="1"/>
          <w:numId w:val="4"/>
        </w:numPr>
        <w:kinsoku/>
        <w:wordWrap/>
        <w:overflowPunct/>
        <w:topLinePunct w:val="0"/>
        <w:autoSpaceDE/>
        <w:autoSpaceDN/>
        <w:bidi w:val="0"/>
        <w:adjustRightInd w:val="0"/>
        <w:snapToGrid w:val="0"/>
        <w:spacing w:line="240" w:lineRule="auto"/>
        <w:ind w:left="0" w:leftChars="0" w:firstLine="0" w:firstLineChars="0"/>
        <w:textAlignment w:val="auto"/>
        <w:rPr>
          <w:rFonts w:ascii="Arial" w:hAnsi="Arial" w:eastAsia="黑体"/>
          <w:sz w:val="24"/>
        </w:rPr>
      </w:pPr>
      <w:r>
        <w:rPr>
          <w:rFonts w:ascii="Arial" w:hAnsi="Arial" w:eastAsia="Arial"/>
        </w:rPr>
        <w:t>After powering on the device, wait for approximately 1 minute and then check the antenna interfaces again. If abnormal temperature rise is found, it may be caused by poor contact between the feeder cable and the output connector. Immediately power off the device, unscrew the feeder connector, and reconnect it carefully.</w:t>
      </w:r>
    </w:p>
    <w:p w14:paraId="53A7174E">
      <w:pPr>
        <w:pStyle w:val="4"/>
        <w:numPr>
          <w:ilvl w:val="0"/>
          <w:numId w:val="4"/>
        </w:numPr>
        <w:bidi w:val="0"/>
      </w:pPr>
      <w:r>
        <w:rPr>
          <w:rFonts w:ascii="Arial" w:hAnsi="Arial" w:eastAsia="Arial"/>
        </w:rPr>
        <w:t>Operation Precautions</w:t>
      </w:r>
    </w:p>
    <w:p w14:paraId="7C1B84A3">
      <w:pPr>
        <w:pStyle w:val="24"/>
        <w:pageBreakBefore w:val="0"/>
        <w:numPr>
          <w:ilvl w:val="1"/>
          <w:numId w:val="4"/>
        </w:numPr>
        <w:kinsoku/>
        <w:wordWrap/>
        <w:overflowPunct/>
        <w:topLinePunct w:val="0"/>
        <w:autoSpaceDE/>
        <w:autoSpaceDN/>
        <w:bidi w:val="0"/>
        <w:adjustRightInd w:val="0"/>
        <w:snapToGrid w:val="0"/>
        <w:spacing w:line="240" w:lineRule="auto"/>
        <w:textAlignment w:val="auto"/>
        <w:rPr>
          <w:rFonts w:ascii="Arial" w:hAnsi="Arial" w:eastAsia="黑体"/>
          <w:sz w:val="24"/>
        </w:rPr>
      </w:pPr>
      <w:r>
        <w:rPr>
          <w:rFonts w:ascii="Arial" w:hAnsi="Arial" w:eastAsia="Arial"/>
        </w:rPr>
        <w:t>When receiving the device, carefully unpack it and check the appearance and accessories. Do not open the device unless necessary.</w:t>
      </w:r>
    </w:p>
    <w:p w14:paraId="1CB5C723">
      <w:pPr>
        <w:pStyle w:val="24"/>
        <w:pageBreakBefore w:val="0"/>
        <w:numPr>
          <w:ilvl w:val="1"/>
          <w:numId w:val="4"/>
        </w:numPr>
        <w:kinsoku/>
        <w:wordWrap/>
        <w:overflowPunct/>
        <w:topLinePunct w:val="0"/>
        <w:autoSpaceDE/>
        <w:autoSpaceDN/>
        <w:bidi w:val="0"/>
        <w:adjustRightInd w:val="0"/>
        <w:snapToGrid w:val="0"/>
        <w:spacing w:line="240" w:lineRule="auto"/>
        <w:ind w:left="0" w:leftChars="0" w:firstLine="0" w:firstLineChars="0"/>
        <w:textAlignment w:val="auto"/>
        <w:rPr>
          <w:rFonts w:ascii="Arial" w:hAnsi="Arial" w:eastAsia="黑体"/>
          <w:sz w:val="24"/>
        </w:rPr>
      </w:pPr>
      <w:r>
        <w:rPr>
          <w:rFonts w:ascii="Arial" w:hAnsi="Arial" w:eastAsia="Arial"/>
        </w:rPr>
        <w:t>Before powering on the device, ensure that all antennas have been properly connected and that the contacts are good. It is strictly forbidden to power on the device without antennas connected, otherwise the device may be damaged.</w:t>
      </w:r>
    </w:p>
    <w:p w14:paraId="2F23A25C">
      <w:pPr>
        <w:pStyle w:val="4"/>
        <w:numPr>
          <w:ilvl w:val="0"/>
          <w:numId w:val="4"/>
        </w:numPr>
        <w:bidi w:val="0"/>
      </w:pPr>
      <w:r>
        <w:rPr>
          <w:rFonts w:ascii="Arial" w:hAnsi="Arial" w:eastAsia="Arial"/>
        </w:rPr>
        <w:t>Safety Precautions</w:t>
      </w:r>
    </w:p>
    <w:p w14:paraId="47DBEF1D">
      <w:pPr>
        <w:pStyle w:val="24"/>
        <w:pageBreakBefore w:val="0"/>
        <w:numPr>
          <w:ilvl w:val="1"/>
          <w:numId w:val="4"/>
        </w:numPr>
        <w:kinsoku/>
        <w:wordWrap/>
        <w:overflowPunct/>
        <w:topLinePunct w:val="0"/>
        <w:autoSpaceDE/>
        <w:autoSpaceDN/>
        <w:bidi w:val="0"/>
        <w:adjustRightInd w:val="0"/>
        <w:snapToGrid w:val="0"/>
        <w:spacing w:line="240" w:lineRule="auto"/>
        <w:ind w:left="0" w:leftChars="0" w:firstLine="0" w:firstLineChars="0"/>
        <w:textAlignment w:val="auto"/>
        <w:rPr>
          <w:rFonts w:ascii="Arial" w:hAnsi="Arial" w:eastAsia="黑体"/>
          <w:sz w:val="24"/>
        </w:rPr>
      </w:pPr>
      <w:r>
        <w:rPr>
          <w:rFonts w:ascii="Arial" w:hAnsi="Arial" w:eastAsia="Arial"/>
        </w:rPr>
        <w:t>Do not open the enclosure in rainy weather to prevent rainwater from entering the enclosure and causing short-circuit damage.</w:t>
      </w:r>
    </w:p>
    <w:p w14:paraId="310F9400">
      <w:pPr>
        <w:pStyle w:val="24"/>
        <w:pageBreakBefore w:val="0"/>
        <w:numPr>
          <w:ilvl w:val="1"/>
          <w:numId w:val="4"/>
        </w:numPr>
        <w:kinsoku/>
        <w:wordWrap/>
        <w:overflowPunct/>
        <w:topLinePunct w:val="0"/>
        <w:autoSpaceDE/>
        <w:autoSpaceDN/>
        <w:bidi w:val="0"/>
        <w:adjustRightInd w:val="0"/>
        <w:snapToGrid w:val="0"/>
        <w:spacing w:line="240" w:lineRule="auto"/>
        <w:ind w:left="0" w:leftChars="0" w:firstLine="0" w:firstLineChars="0"/>
        <w:textAlignment w:val="auto"/>
        <w:rPr>
          <w:rFonts w:ascii="Arial" w:hAnsi="Arial" w:eastAsia="黑体"/>
          <w:sz w:val="24"/>
        </w:rPr>
      </w:pPr>
      <w:r>
        <w:rPr>
          <w:rFonts w:ascii="Arial" w:hAnsi="Arial" w:eastAsia="Arial"/>
        </w:rPr>
        <w:t>After the device is powered on, do not touch any live components during switch operation to avoid electric shock.</w:t>
      </w:r>
    </w:p>
    <w:p w14:paraId="50B14545">
      <w:pPr>
        <w:pStyle w:val="24"/>
        <w:pageBreakBefore w:val="0"/>
        <w:numPr>
          <w:ilvl w:val="1"/>
          <w:numId w:val="4"/>
        </w:numPr>
        <w:kinsoku/>
        <w:wordWrap/>
        <w:overflowPunct/>
        <w:topLinePunct w:val="0"/>
        <w:autoSpaceDE/>
        <w:autoSpaceDN/>
        <w:bidi w:val="0"/>
        <w:adjustRightInd w:val="0"/>
        <w:snapToGrid w:val="0"/>
        <w:spacing w:line="240" w:lineRule="auto"/>
        <w:ind w:left="0" w:leftChars="0" w:firstLine="0" w:firstLineChars="0"/>
        <w:textAlignment w:val="auto"/>
        <w:rPr>
          <w:rFonts w:ascii="Arial" w:hAnsi="Arial" w:eastAsia="黑体"/>
          <w:sz w:val="24"/>
        </w:rPr>
      </w:pPr>
      <w:r>
        <w:rPr>
          <w:rFonts w:ascii="Arial" w:hAnsi="Arial" w:eastAsia="Arial"/>
        </w:rPr>
        <w:t>After the device is powered on, the cooling fans start immediately and the blades rotate at high speed. Do not touch the rotating fan blades by hand when operating the device to avoid injury.</w:t>
      </w:r>
    </w:p>
    <w:p w14:paraId="63F86B30">
      <w:pPr>
        <w:pStyle w:val="24"/>
        <w:pageBreakBefore w:val="0"/>
        <w:numPr>
          <w:ilvl w:val="1"/>
          <w:numId w:val="4"/>
        </w:numPr>
        <w:kinsoku/>
        <w:wordWrap/>
        <w:overflowPunct/>
        <w:topLinePunct w:val="0"/>
        <w:autoSpaceDE/>
        <w:autoSpaceDN/>
        <w:bidi w:val="0"/>
        <w:adjustRightInd w:val="0"/>
        <w:snapToGrid w:val="0"/>
        <w:spacing w:line="240" w:lineRule="auto"/>
        <w:ind w:left="0" w:leftChars="0" w:firstLine="0" w:firstLineChars="0"/>
        <w:textAlignment w:val="auto"/>
        <w:rPr>
          <w:rFonts w:ascii="Arial" w:hAnsi="Arial" w:eastAsia="黑体"/>
          <w:sz w:val="24"/>
        </w:rPr>
      </w:pPr>
      <w:r>
        <w:rPr>
          <w:rFonts w:ascii="Arial" w:hAnsi="Arial" w:eastAsia="Arial"/>
        </w:rPr>
        <w:t>The device is supplied with the corresponding installation accessories. Installation must be performed by professional engineers. Non-professionals should not install the device without authorization.</w:t>
      </w:r>
    </w:p>
    <w:p w14:paraId="1048DAE9">
      <w:pPr>
        <w:pStyle w:val="3"/>
        <w:numPr>
          <w:ilvl w:val="0"/>
          <w:numId w:val="1"/>
        </w:numPr>
        <w:bidi w:val="0"/>
        <w:rPr>
          <w:rFonts w:hint="eastAsia" w:ascii="Arial" w:hAnsi="Arial" w:eastAsia="黑体"/>
        </w:rPr>
      </w:pPr>
      <w:r>
        <w:rPr>
          <w:rFonts w:ascii="Arial" w:hAnsi="Arial" w:eastAsia="Arial"/>
        </w:rPr>
        <w:t>User Operation</w:t>
      </w:r>
    </w:p>
    <w:p w14:paraId="206D9FC0">
      <w:pPr>
        <w:pStyle w:val="3"/>
        <w:rPr>
          <w:rFonts w:hint="eastAsia" w:ascii="Arial" w:hAnsi="Arial" w:eastAsia="黑体"/>
        </w:rPr>
      </w:pPr>
      <w:r>
        <w:rPr>
          <w:rFonts w:ascii="Arial" w:hAnsi="Arial" w:eastAsia="Arial"/>
        </w:rPr>
        <w:t>Local Network Settings</w:t>
      </w:r>
    </w:p>
    <w:p w14:paraId="4BEE1ED0">
      <w:pPr>
        <w:pStyle w:val="3"/>
        <w:rPr>
          <w:rFonts w:hint="eastAsia" w:ascii="Arial" w:hAnsi="Arial" w:eastAsia="黑体"/>
        </w:rPr>
      </w:pPr>
      <w:r>
        <w:rPr>
          <w:rFonts w:hint="eastAsia" w:ascii="Arial" w:hAnsi="Arial" w:eastAsia="黑体" w:cs="等线"/>
          <w:color w:val="000000"/>
          <w:kern w:val="0"/>
          <w:sz w:val="28"/>
          <w:szCs w:val="28"/>
          <w:lang w:bidi="zh-CN"/>
        </w:rPr>
        <w:drawing>
          <wp:inline distT="0" distB="0" distL="114300" distR="114300">
            <wp:extent cx="5240020" cy="2223770"/>
            <wp:effectExtent l="0" t="0" r="17780" b="5080"/>
            <wp:docPr id="10" name="图片 46" descr="6月30日(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6" descr="6月30日(5)"/>
                    <pic:cNvPicPr>
                      <a:picLocks noChangeAspect="1"/>
                    </pic:cNvPicPr>
                  </pic:nvPicPr>
                  <pic:blipFill>
                    <a:blip r:embed="rId14"/>
                    <a:stretch>
                      <a:fillRect/>
                    </a:stretch>
                  </pic:blipFill>
                  <pic:spPr>
                    <a:xfrm>
                      <a:off x="0" y="0"/>
                      <a:ext cx="5240020" cy="2223770"/>
                    </a:xfrm>
                    <a:prstGeom prst="rect">
                      <a:avLst/>
                    </a:prstGeom>
                    <a:noFill/>
                    <a:ln>
                      <a:noFill/>
                    </a:ln>
                  </pic:spPr>
                </pic:pic>
              </a:graphicData>
            </a:graphic>
          </wp:inline>
        </w:drawing>
      </w:r>
    </w:p>
    <w:p w14:paraId="493B4717">
      <w:pPr>
        <w:pStyle w:val="9"/>
        <w:keepNext w:val="0"/>
        <w:keepLines w:val="0"/>
        <w:pageBreakBefore w:val="0"/>
        <w:widowControl w:val="0"/>
        <w:numPr>
          <w:ilvl w:val="0"/>
          <w:numId w:val="5"/>
        </w:numPr>
        <w:kinsoku/>
        <w:wordWrap/>
        <w:overflowPunct/>
        <w:topLinePunct w:val="0"/>
        <w:autoSpaceDE w:val="0"/>
        <w:autoSpaceDN w:val="0"/>
        <w:bidi w:val="0"/>
        <w:adjustRightInd w:val="0"/>
        <w:snapToGrid w:val="0"/>
        <w:spacing w:line="288" w:lineRule="auto"/>
        <w:ind w:left="-601" w:firstLine="601" w:firstLineChars="0"/>
        <w:textAlignment w:val="auto"/>
        <w:rPr>
          <w:rFonts w:hint="eastAsia" w:ascii="Arial" w:hAnsi="Arial" w:eastAsia="黑体" w:cs="等线"/>
          <w:color w:val="000000"/>
          <w:kern w:val="0"/>
          <w:sz w:val="21"/>
          <w:szCs w:val="21"/>
          <w:lang w:bidi="zh-CN"/>
        </w:rPr>
      </w:pPr>
      <w:r>
        <w:rPr>
          <w:rFonts w:ascii="Arial" w:hAnsi="Arial" w:eastAsia="Arial"/>
        </w:rPr>
        <w:t>Double-click “Network” to open the interface and locate “Network”.</w:t>
      </w:r>
    </w:p>
    <w:p w14:paraId="03A2F15C">
      <w:pPr>
        <w:pStyle w:val="9"/>
        <w:keepNext w:val="0"/>
        <w:keepLines w:val="0"/>
        <w:pageBreakBefore w:val="0"/>
        <w:widowControl w:val="0"/>
        <w:numPr>
          <w:ilvl w:val="0"/>
          <w:numId w:val="5"/>
        </w:numPr>
        <w:kinsoku/>
        <w:wordWrap/>
        <w:overflowPunct/>
        <w:topLinePunct w:val="0"/>
        <w:autoSpaceDE w:val="0"/>
        <w:autoSpaceDN w:val="0"/>
        <w:bidi w:val="0"/>
        <w:adjustRightInd w:val="0"/>
        <w:snapToGrid w:val="0"/>
        <w:spacing w:line="288" w:lineRule="auto"/>
        <w:ind w:left="-601" w:firstLine="601" w:firstLineChars="0"/>
        <w:textAlignment w:val="auto"/>
        <w:rPr>
          <w:rFonts w:hint="eastAsia" w:ascii="Arial" w:hAnsi="Arial" w:eastAsia="黑体" w:cs="等线"/>
          <w:color w:val="000000"/>
          <w:kern w:val="0"/>
          <w:sz w:val="21"/>
          <w:szCs w:val="21"/>
          <w:lang w:bidi="zh-CN"/>
        </w:rPr>
      </w:pPr>
      <w:r>
        <w:rPr>
          <w:rFonts w:ascii="Arial" w:hAnsi="Arial" w:eastAsia="Arial"/>
        </w:rPr>
        <w:t>Right-click “Network”, locate “Properties”, and left-click it.</w:t>
      </w:r>
    </w:p>
    <w:p w14:paraId="769B08B9">
      <w:pPr>
        <w:pStyle w:val="9"/>
        <w:keepNext w:val="0"/>
        <w:keepLines w:val="0"/>
        <w:pageBreakBefore w:val="0"/>
        <w:widowControl w:val="0"/>
        <w:numPr>
          <w:ilvl w:val="0"/>
          <w:numId w:val="5"/>
        </w:numPr>
        <w:kinsoku/>
        <w:wordWrap/>
        <w:overflowPunct/>
        <w:topLinePunct w:val="0"/>
        <w:autoSpaceDE w:val="0"/>
        <w:autoSpaceDN w:val="0"/>
        <w:bidi w:val="0"/>
        <w:adjustRightInd w:val="0"/>
        <w:snapToGrid w:val="0"/>
        <w:spacing w:line="288" w:lineRule="auto"/>
        <w:ind w:left="-601" w:firstLine="601" w:firstLineChars="0"/>
        <w:textAlignment w:val="auto"/>
        <w:rPr>
          <w:rFonts w:hint="eastAsia" w:ascii="Arial" w:hAnsi="Arial" w:eastAsia="黑体" w:cs="等线"/>
          <w:color w:val="000000"/>
          <w:kern w:val="0"/>
          <w:sz w:val="21"/>
          <w:szCs w:val="21"/>
          <w:lang w:bidi="zh-CN"/>
        </w:rPr>
      </w:pPr>
      <w:r>
        <w:rPr>
          <w:rFonts w:ascii="Arial" w:hAnsi="Arial" w:eastAsia="Arial"/>
        </w:rPr>
        <w:t>Click “Change adapter settings” on the left side.</w:t>
      </w:r>
    </w:p>
    <w:p w14:paraId="4F3283C4">
      <w:pPr>
        <w:pStyle w:val="9"/>
        <w:keepNext w:val="0"/>
        <w:keepLines w:val="0"/>
        <w:pageBreakBefore w:val="0"/>
        <w:widowControl w:val="0"/>
        <w:numPr>
          <w:ilvl w:val="0"/>
          <w:numId w:val="5"/>
        </w:numPr>
        <w:kinsoku/>
        <w:wordWrap/>
        <w:overflowPunct/>
        <w:topLinePunct w:val="0"/>
        <w:autoSpaceDE w:val="0"/>
        <w:autoSpaceDN w:val="0"/>
        <w:bidi w:val="0"/>
        <w:adjustRightInd w:val="0"/>
        <w:snapToGrid w:val="0"/>
        <w:spacing w:line="288" w:lineRule="auto"/>
        <w:ind w:left="-601" w:firstLine="601" w:firstLineChars="0"/>
        <w:textAlignment w:val="auto"/>
        <w:rPr>
          <w:rFonts w:hint="eastAsia" w:ascii="Arial" w:hAnsi="Arial" w:eastAsia="黑体" w:cs="等线"/>
          <w:color w:val="000000"/>
          <w:kern w:val="0"/>
          <w:sz w:val="21"/>
          <w:szCs w:val="21"/>
          <w:lang w:bidi="zh-CN"/>
        </w:rPr>
      </w:pPr>
      <w:r>
        <w:rPr>
          <w:rFonts w:ascii="Arial" w:hAnsi="Arial" w:eastAsia="Arial"/>
        </w:rPr>
        <w:t>Right-click “Ethernet”, locate “Properties”, and click it.</w:t>
      </w:r>
    </w:p>
    <w:p w14:paraId="35682E5D">
      <w:pPr>
        <w:pStyle w:val="9"/>
        <w:keepNext w:val="0"/>
        <w:keepLines w:val="0"/>
        <w:pageBreakBefore w:val="0"/>
        <w:widowControl w:val="0"/>
        <w:numPr>
          <w:ilvl w:val="0"/>
          <w:numId w:val="5"/>
        </w:numPr>
        <w:kinsoku/>
        <w:wordWrap/>
        <w:overflowPunct/>
        <w:topLinePunct w:val="0"/>
        <w:autoSpaceDE w:val="0"/>
        <w:autoSpaceDN w:val="0"/>
        <w:bidi w:val="0"/>
        <w:adjustRightInd w:val="0"/>
        <w:snapToGrid w:val="0"/>
        <w:spacing w:line="288" w:lineRule="auto"/>
        <w:ind w:left="-601" w:firstLine="601" w:firstLineChars="0"/>
        <w:textAlignment w:val="auto"/>
        <w:rPr>
          <w:rFonts w:hint="eastAsia" w:ascii="Arial" w:hAnsi="Arial" w:eastAsia="黑体" w:cs="等线"/>
          <w:b/>
          <w:bCs/>
          <w:sz w:val="21"/>
          <w:szCs w:val="21"/>
        </w:rPr>
      </w:pPr>
      <w:r>
        <w:rPr>
          <w:rFonts w:ascii="Arial" w:hAnsi="Arial" w:eastAsia="Arial"/>
        </w:rPr>
        <w:t>Double-click “Internet Protocol Version 4 (TCP/IPv4)” and configure the network settings as shown in the figure.</w:t>
      </w:r>
    </w:p>
    <w:p w14:paraId="52113042">
      <w:pPr>
        <w:pStyle w:val="3"/>
        <w:rPr>
          <w:rFonts w:ascii="Arial" w:hAnsi="Arial" w:eastAsia="黑体"/>
        </w:rPr>
      </w:pPr>
      <w:r>
        <w:rPr>
          <w:rFonts w:ascii="Arial" w:hAnsi="Arial" w:eastAsia="Arial"/>
        </w:rPr>
        <w:t>Ethernet Settings</w:t>
      </w:r>
    </w:p>
    <w:p w14:paraId="1B755865">
      <w:pPr>
        <w:pStyle w:val="9"/>
        <w:autoSpaceDE w:val="0"/>
        <w:autoSpaceDN w:val="0"/>
        <w:adjustRightInd/>
        <w:snapToGrid/>
        <w:spacing w:line="360" w:lineRule="auto"/>
        <w:ind w:firstLine="0" w:firstLineChars="0"/>
        <w:rPr>
          <w:rFonts w:hint="eastAsia" w:ascii="Arial" w:hAnsi="Arial" w:eastAsia="黑体" w:cs="等线"/>
          <w:sz w:val="21"/>
          <w:szCs w:val="21"/>
        </w:rPr>
      </w:pPr>
      <w:r>
        <w:rPr>
          <w:rFonts w:ascii="Arial" w:hAnsi="Arial" w:eastAsia="Arial"/>
        </w:rPr>
        <w:t>IP address: 192.168.3.X (X ≠ 164, X ≠ 80, X ≠ 81)</w:t>
      </w:r>
    </w:p>
    <w:p w14:paraId="285F8FDC">
      <w:pPr>
        <w:pStyle w:val="9"/>
        <w:autoSpaceDE w:val="0"/>
        <w:autoSpaceDN w:val="0"/>
        <w:adjustRightInd/>
        <w:snapToGrid/>
        <w:spacing w:line="360" w:lineRule="auto"/>
        <w:ind w:firstLine="0" w:firstLineChars="0"/>
        <w:rPr>
          <w:rFonts w:hint="eastAsia" w:ascii="Arial" w:hAnsi="Arial" w:eastAsia="黑体" w:cs="等线"/>
          <w:sz w:val="21"/>
          <w:szCs w:val="21"/>
        </w:rPr>
      </w:pPr>
      <w:r>
        <w:rPr>
          <w:rFonts w:ascii="Arial" w:hAnsi="Arial" w:eastAsia="Arial"/>
        </w:rPr>
        <w:t>Subnet mask: 255.255.255.0</w:t>
      </w:r>
    </w:p>
    <w:p w14:paraId="6033EBD7">
      <w:pPr>
        <w:pStyle w:val="9"/>
        <w:autoSpaceDE w:val="0"/>
        <w:autoSpaceDN w:val="0"/>
        <w:adjustRightInd/>
        <w:snapToGrid/>
        <w:spacing w:line="360" w:lineRule="auto"/>
        <w:ind w:firstLine="0" w:firstLineChars="0"/>
        <w:rPr>
          <w:rFonts w:ascii="Arial" w:hAnsi="Arial" w:eastAsia="黑体"/>
        </w:rPr>
      </w:pPr>
      <w:r>
        <w:rPr>
          <w:rFonts w:ascii="Arial" w:hAnsi="Arial" w:eastAsia="Arial"/>
        </w:rPr>
        <w:t>Default gateway: 192.168.3.1 (may vary depending on the device)</w:t>
      </w:r>
    </w:p>
    <w:p w14:paraId="4A6F3D04">
      <w:pPr>
        <w:pStyle w:val="3"/>
        <w:numPr>
          <w:ilvl w:val="0"/>
          <w:numId w:val="1"/>
        </w:numPr>
        <w:bidi w:val="0"/>
        <w:rPr>
          <w:rFonts w:hint="eastAsia" w:ascii="Arial" w:hAnsi="Arial" w:eastAsia="黑体"/>
        </w:rPr>
      </w:pPr>
      <w:r>
        <w:rPr>
          <w:rFonts w:ascii="Arial" w:hAnsi="Arial" w:eastAsia="Arial"/>
        </w:rPr>
        <w:t>Software Introduction</w:t>
      </w:r>
    </w:p>
    <w:p w14:paraId="2081F4B5">
      <w:pPr>
        <w:pStyle w:val="3"/>
        <w:rPr>
          <w:rFonts w:ascii="Arial" w:hAnsi="Arial" w:eastAsia="黑体"/>
        </w:rPr>
      </w:pPr>
      <w:r>
        <w:rPr>
          <w:rFonts w:ascii="Arial" w:hAnsi="Arial" w:eastAsia="Arial"/>
        </w:rPr>
        <w:t>Login Page</w:t>
      </w:r>
    </w:p>
    <w:p w14:paraId="662ED01D">
      <w:pPr>
        <w:rPr>
          <w:rFonts w:ascii="Arial" w:hAnsi="Arial" w:eastAsia="黑体"/>
        </w:rPr>
      </w:pPr>
      <w:r>
        <w:rPr>
          <w:rFonts w:ascii="Arial" w:hAnsi="Arial" w:eastAsia="Arial"/>
        </w:rPr>
        <w:t>Prerequisite: Use Google Chrome and enter the product IP address 192.168.3.164 in the address bar to access the login page.</w:t>
      </w:r>
    </w:p>
    <w:p w14:paraId="4145FBB3">
      <w:pPr>
        <w:ind w:firstLine="420"/>
        <w:jc w:val="center"/>
        <w:rPr>
          <w:rFonts w:ascii="Arial" w:hAnsi="Arial" w:eastAsia="黑体" w:cs="等线"/>
          <w:sz w:val="30"/>
          <w:szCs w:val="30"/>
        </w:rPr>
      </w:pPr>
      <w:r>
        <w:rPr>
          <w:rFonts w:ascii="Arial" w:hAnsi="Arial" w:eastAsia="黑体"/>
        </w:rPr>
        <w:drawing>
          <wp:inline distT="0" distB="0" distL="114300" distR="114300">
            <wp:extent cx="4820920" cy="2337435"/>
            <wp:effectExtent l="0" t="0" r="17780" b="5715"/>
            <wp:docPr id="11" name="图片 1" descr="C:/Users/Administrator/Desktop/未标题-3.jpg未标题-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Users/Administrator/Desktop/未标题-3.jpg未标题-3"/>
                    <pic:cNvPicPr>
                      <a:picLocks noChangeAspect="1"/>
                    </pic:cNvPicPr>
                  </pic:nvPicPr>
                  <pic:blipFill>
                    <a:blip r:embed="rId15"/>
                    <a:srcRect t="6718" b="6718"/>
                    <a:stretch>
                      <a:fillRect/>
                    </a:stretch>
                  </pic:blipFill>
                  <pic:spPr>
                    <a:xfrm>
                      <a:off x="0" y="0"/>
                      <a:ext cx="4820920" cy="2337435"/>
                    </a:xfrm>
                    <a:prstGeom prst="rect">
                      <a:avLst/>
                    </a:prstGeom>
                    <a:noFill/>
                    <a:ln>
                      <a:noFill/>
                    </a:ln>
                  </pic:spPr>
                </pic:pic>
              </a:graphicData>
            </a:graphic>
          </wp:inline>
        </w:drawing>
      </w:r>
    </w:p>
    <w:p w14:paraId="06363269">
      <w:pPr>
        <w:ind w:firstLine="480"/>
        <w:rPr>
          <w:rFonts w:hint="eastAsia" w:ascii="Arial" w:hAnsi="Arial" w:eastAsia="黑体"/>
        </w:rPr>
      </w:pPr>
      <w:r>
        <w:rPr>
          <w:rFonts w:ascii="Arial" w:hAnsi="Arial" w:eastAsia="Arial"/>
        </w:rPr>
        <w:t>(1) Enter the username: admin</w:t>
      </w:r>
    </w:p>
    <w:p w14:paraId="09A9F475">
      <w:pPr>
        <w:ind w:firstLine="480"/>
        <w:rPr>
          <w:rFonts w:hint="eastAsia" w:ascii="Arial" w:hAnsi="Arial" w:eastAsia="黑体"/>
        </w:rPr>
      </w:pPr>
      <w:r>
        <w:rPr>
          <w:rFonts w:ascii="Arial" w:hAnsi="Arial" w:eastAsia="Arial"/>
        </w:rPr>
        <w:t>(2) Enter the password: 123456</w:t>
      </w:r>
    </w:p>
    <w:p w14:paraId="2AD427E8">
      <w:pPr>
        <w:ind w:firstLine="480"/>
        <w:rPr>
          <w:rFonts w:hint="eastAsia" w:ascii="Arial" w:hAnsi="Arial" w:eastAsia="黑体"/>
        </w:rPr>
      </w:pPr>
      <w:r>
        <w:rPr>
          <w:rFonts w:ascii="Arial" w:hAnsi="Arial" w:eastAsia="Arial"/>
        </w:rPr>
        <w:t>(3) After confirming the username and password, click “Login” to enter the system.</w:t>
      </w:r>
    </w:p>
    <w:p w14:paraId="6C5F229C">
      <w:pPr>
        <w:pStyle w:val="3"/>
        <w:rPr>
          <w:rFonts w:ascii="Arial" w:hAnsi="Arial" w:eastAsia="黑体"/>
        </w:rPr>
      </w:pPr>
      <w:r>
        <w:rPr>
          <w:rFonts w:ascii="Arial" w:hAnsi="Arial" w:eastAsia="Arial"/>
        </w:rPr>
        <w:t>Monitoring Interface Overview</w:t>
      </w:r>
    </w:p>
    <w:p w14:paraId="5C9A42FD">
      <w:pPr>
        <w:jc w:val="center"/>
        <w:rPr>
          <w:rFonts w:ascii="Arial" w:hAnsi="Arial" w:eastAsia="黑体"/>
        </w:rPr>
      </w:pPr>
      <w:r>
        <w:rPr>
          <w:rFonts w:ascii="Arial" w:hAnsi="Arial" w:eastAsia="黑体"/>
          <w:sz w:val="28"/>
          <w:szCs w:val="28"/>
        </w:rPr>
        <mc:AlternateContent>
          <mc:Choice Requires="wps">
            <w:drawing>
              <wp:anchor distT="0" distB="0" distL="114300" distR="114300" simplePos="0" relativeHeight="251662336" behindDoc="0" locked="0" layoutInCell="1" allowOverlap="1">
                <wp:simplePos x="0" y="0"/>
                <wp:positionH relativeFrom="column">
                  <wp:posOffset>5355590</wp:posOffset>
                </wp:positionH>
                <wp:positionV relativeFrom="paragraph">
                  <wp:posOffset>1205865</wp:posOffset>
                </wp:positionV>
                <wp:extent cx="286385" cy="259080"/>
                <wp:effectExtent l="0" t="0" r="0" b="0"/>
                <wp:wrapNone/>
                <wp:docPr id="599686335"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37773107">
                            <w:pPr>
                              <w:rPr>
                                <w:rFonts w:hint="eastAsia"/>
                                <w:b/>
                                <w:bCs/>
                                <w:color w:val="FF0000"/>
                              </w:rPr>
                            </w:pPr>
                            <w:r>
                              <w:rPr>
                                <w:rFonts w:hint="eastAsia"/>
                                <w:b/>
                                <w:bCs/>
                                <w:color w:val="FF0000"/>
                              </w:rPr>
                              <w:t>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421.7pt;margin-top:94.95pt;height:20.4pt;width:22.55pt;z-index:251662336;mso-width-relative:page;mso-height-relative:page;" filled="f" stroked="f" coordsize="21600,21600" o:gfxdata="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6/MdSNwAAAALAQAADwAAAAAA&#10;AAABACAAAAAiAAAAZHJzL2Rvd25yZXYueG1sUEsBAhQAFAAAAAgAh07iQO1H5qxIAgAAewQAAA4A&#10;AAAAAAAAAQAgAAAAKwEAAGRycy9lMm9Eb2MueG1sUEsFBgAAAAAGAAYAWQEAAOUFAAAAAA==&#10;">
                <v:fill on="f" focussize="0,0"/>
                <v:stroke on="f" weight="0.5pt"/>
                <v:imagedata o:title=""/>
                <o:lock v:ext="edit" aspectratio="f"/>
                <v:textbox>
                  <w:txbxContent>
                    <w:p w14:paraId="37773107">
                      <w:pPr>
                        <w:rPr>
                          <w:rFonts w:hint="eastAsia"/>
                          <w:b/>
                          <w:bCs/>
                          <w:color w:val="FF0000"/>
                        </w:rPr>
                      </w:pPr>
                      <w:r>
                        <w:rPr>
                          <w:rFonts w:hint="eastAsia"/>
                          <w:b/>
                          <w:bCs/>
                          <w:color w:val="FF0000"/>
                        </w:rPr>
                        <w:t>3</w:t>
                      </w:r>
                    </w:p>
                  </w:txbxContent>
                </v:textbox>
              </v:shape>
            </w:pict>
          </mc:Fallback>
        </mc:AlternateContent>
      </w:r>
      <w:r>
        <w:rPr>
          <w:rFonts w:ascii="Arial" w:hAnsi="Arial" w:eastAsia="黑体"/>
          <w:sz w:val="28"/>
          <w:szCs w:val="28"/>
        </w:rPr>
        <mc:AlternateContent>
          <mc:Choice Requires="wps">
            <w:drawing>
              <wp:anchor distT="0" distB="0" distL="114300" distR="114300" simplePos="0" relativeHeight="251661312" behindDoc="0" locked="0" layoutInCell="1" allowOverlap="1">
                <wp:simplePos x="0" y="0"/>
                <wp:positionH relativeFrom="column">
                  <wp:posOffset>5388610</wp:posOffset>
                </wp:positionH>
                <wp:positionV relativeFrom="paragraph">
                  <wp:posOffset>29210</wp:posOffset>
                </wp:positionV>
                <wp:extent cx="335915" cy="251460"/>
                <wp:effectExtent l="0" t="0" r="0" b="0"/>
                <wp:wrapNone/>
                <wp:docPr id="1333252874" name="文本框 2"/>
                <wp:cNvGraphicFramePr/>
                <a:graphic xmlns:a="http://schemas.openxmlformats.org/drawingml/2006/main">
                  <a:graphicData uri="http://schemas.microsoft.com/office/word/2010/wordprocessingShape">
                    <wps:wsp>
                      <wps:cNvSpPr txBox="1"/>
                      <wps:spPr>
                        <a:xfrm>
                          <a:off x="0" y="0"/>
                          <a:ext cx="335915" cy="251460"/>
                        </a:xfrm>
                        <a:prstGeom prst="rect">
                          <a:avLst/>
                        </a:prstGeom>
                        <a:noFill/>
                        <a:ln w="6350">
                          <a:noFill/>
                        </a:ln>
                        <a:effectLst/>
                      </wps:spPr>
                      <wps:txbx>
                        <w:txbxContent>
                          <w:p w14:paraId="1CA71FD1">
                            <w:pPr>
                              <w:rPr>
                                <w:rFonts w:hint="eastAsia"/>
                                <w:b/>
                                <w:bCs/>
                                <w:color w:val="FF0000"/>
                              </w:rPr>
                            </w:pPr>
                            <w:r>
                              <w:rPr>
                                <w:rFonts w:hint="eastAsia"/>
                                <w:b/>
                                <w:bCs/>
                                <w:color w:val="FF0000"/>
                              </w:rPr>
                              <w:t>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424.3pt;margin-top:2.3pt;height:19.8pt;width:26.45pt;z-index:251661312;mso-width-relative:page;mso-height-relative:page;" filled="f" stroked="f" coordsize="21600,21600" o:gfxdata="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DdxIwdkAAAAIAQAADwAAAAAA&#10;AAABACAAAAAiAAAAZHJzL2Rvd25yZXYueG1sUEsBAhQAFAAAAAgAh07iQJkcaIBLAgAAfAQAAA4A&#10;AAAAAAAAAQAgAAAAKAEAAGRycy9lMm9Eb2MueG1sUEsFBgAAAAAGAAYAWQEAAOUFAAAAAA==&#10;">
                <v:fill on="f" focussize="0,0"/>
                <v:stroke on="f" weight="0.5pt"/>
                <v:imagedata o:title=""/>
                <o:lock v:ext="edit" aspectratio="f"/>
                <v:textbox>
                  <w:txbxContent>
                    <w:p w14:paraId="1CA71FD1">
                      <w:pPr>
                        <w:rPr>
                          <w:rFonts w:hint="eastAsia"/>
                          <w:b/>
                          <w:bCs/>
                          <w:color w:val="FF0000"/>
                        </w:rPr>
                      </w:pPr>
                      <w:r>
                        <w:rPr>
                          <w:rFonts w:hint="eastAsia"/>
                          <w:b/>
                          <w:bCs/>
                          <w:color w:val="FF0000"/>
                        </w:rPr>
                        <w:t>2</w:t>
                      </w:r>
                    </w:p>
                  </w:txbxContent>
                </v:textbox>
              </v:shape>
            </w:pict>
          </mc:Fallback>
        </mc:AlternateContent>
      </w:r>
      <w:r>
        <w:rPr>
          <w:rFonts w:ascii="Arial" w:hAnsi="Arial" w:eastAsia="黑体"/>
          <w:sz w:val="28"/>
          <w:szCs w:val="28"/>
        </w:rPr>
        <mc:AlternateContent>
          <mc:Choice Requires="wps">
            <w:drawing>
              <wp:anchor distT="0" distB="0" distL="114300" distR="114300" simplePos="0" relativeHeight="251663360" behindDoc="0" locked="0" layoutInCell="1" allowOverlap="1">
                <wp:simplePos x="0" y="0"/>
                <wp:positionH relativeFrom="column">
                  <wp:posOffset>362585</wp:posOffset>
                </wp:positionH>
                <wp:positionV relativeFrom="paragraph">
                  <wp:posOffset>2607310</wp:posOffset>
                </wp:positionV>
                <wp:extent cx="286385" cy="259080"/>
                <wp:effectExtent l="0" t="0" r="0" b="0"/>
                <wp:wrapNone/>
                <wp:docPr id="2056734337"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32CA5484">
                            <w:pPr>
                              <w:rPr>
                                <w:rFonts w:hint="eastAsia"/>
                                <w:b/>
                                <w:bCs/>
                                <w:color w:val="FF0000"/>
                              </w:rPr>
                            </w:pPr>
                            <w:r>
                              <w:rPr>
                                <w:rFonts w:hint="eastAsia"/>
                                <w:b/>
                                <w:bCs/>
                                <w:color w:val="FF0000"/>
                              </w:rPr>
                              <w:t>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28.55pt;margin-top:205.3pt;height:20.4pt;width:22.55pt;z-index:251663360;mso-width-relative:page;mso-height-relative:page;" filled="f" stroked="f" coordsize="21600,21600" o:gfxdata="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dLpxQNoAAAAKAQAADwAAAAAA&#10;AAABACAAAAAiAAAAZHJzL2Rvd25yZXYueG1sUEsBAhQAFAAAAAgAh07iQO7gSgNKAgAAfAQAAA4A&#10;AAAAAAAAAQAgAAAAKQEAAGRycy9lMm9Eb2MueG1sUEsFBgAAAAAGAAYAWQEAAOUFAAAAAA==&#10;">
                <v:fill on="f" focussize="0,0"/>
                <v:stroke on="f" weight="0.5pt"/>
                <v:imagedata o:title=""/>
                <o:lock v:ext="edit" aspectratio="f"/>
                <v:textbox>
                  <w:txbxContent>
                    <w:p w14:paraId="32CA5484">
                      <w:pPr>
                        <w:rPr>
                          <w:rFonts w:hint="eastAsia"/>
                          <w:b/>
                          <w:bCs/>
                          <w:color w:val="FF0000"/>
                        </w:rPr>
                      </w:pPr>
                      <w:r>
                        <w:rPr>
                          <w:rFonts w:hint="eastAsia"/>
                          <w:b/>
                          <w:bCs/>
                          <w:color w:val="FF0000"/>
                        </w:rPr>
                        <w:t>4</w:t>
                      </w:r>
                    </w:p>
                  </w:txbxContent>
                </v:textbox>
              </v:shape>
            </w:pict>
          </mc:Fallback>
        </mc:AlternateContent>
      </w:r>
      <w:r>
        <w:rPr>
          <w:rFonts w:ascii="Arial" w:hAnsi="Arial" w:eastAsia="黑体"/>
          <w:sz w:val="28"/>
          <w:szCs w:val="28"/>
        </w:rPr>
        <mc:AlternateContent>
          <mc:Choice Requires="wps">
            <w:drawing>
              <wp:anchor distT="0" distB="0" distL="114300" distR="114300" simplePos="0" relativeHeight="251660288" behindDoc="0" locked="0" layoutInCell="1" allowOverlap="1">
                <wp:simplePos x="0" y="0"/>
                <wp:positionH relativeFrom="column">
                  <wp:posOffset>714375</wp:posOffset>
                </wp:positionH>
                <wp:positionV relativeFrom="paragraph">
                  <wp:posOffset>602615</wp:posOffset>
                </wp:positionV>
                <wp:extent cx="229235" cy="278130"/>
                <wp:effectExtent l="0" t="0" r="0" b="0"/>
                <wp:wrapNone/>
                <wp:docPr id="138289061"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1FD0F9B2">
                            <w:pPr>
                              <w:rPr>
                                <w:rFonts w:hint="eastAsia"/>
                                <w:b/>
                                <w:bCs/>
                                <w:color w:val="FF0000"/>
                              </w:rPr>
                            </w:pPr>
                            <w:r>
                              <w:rPr>
                                <w:rFonts w:hint="eastAsia"/>
                                <w:b/>
                                <w:bCs/>
                                <w:color w:val="FF0000"/>
                              </w:rPr>
                              <w:t>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56.25pt;margin-top:47.45pt;height:21.9pt;width:18.05pt;z-index:251660288;mso-width-relative:page;mso-height-relative:page;" filled="f" stroked="f" coordsize="21600,21600" o:gfxdata="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5CXmX2wAAAAoBAAAPAAAAAAAA&#10;AAEAIAAAACIAAABkcnMvZG93bnJldi54bWxQSwECFAAUAAAACACHTuJAQWcwz0gCAAB7BAAADgAA&#10;AAAAAAABACAAAAAqAQAAZHJzL2Uyb0RvYy54bWxQSwUGAAAAAAYABgBZAQAA5AUAAAAA&#10;">
                <v:fill on="f" focussize="0,0"/>
                <v:stroke on="f" weight="0.5pt"/>
                <v:imagedata o:title=""/>
                <o:lock v:ext="edit" aspectratio="f"/>
                <v:textbox>
                  <w:txbxContent>
                    <w:p w14:paraId="1FD0F9B2">
                      <w:pPr>
                        <w:rPr>
                          <w:rFonts w:hint="eastAsia"/>
                          <w:b/>
                          <w:bCs/>
                          <w:color w:val="FF0000"/>
                        </w:rPr>
                      </w:pPr>
                      <w:r>
                        <w:rPr>
                          <w:rFonts w:hint="eastAsia"/>
                          <w:b/>
                          <w:bCs/>
                          <w:color w:val="FF0000"/>
                        </w:rPr>
                        <w:t>1</w:t>
                      </w:r>
                    </w:p>
                  </w:txbxContent>
                </v:textbox>
              </v:shape>
            </w:pict>
          </mc:Fallback>
        </mc:AlternateContent>
      </w:r>
      <w:r>
        <w:rPr>
          <w:rFonts w:ascii="Arial" w:hAnsi="Arial" w:eastAsia="黑体"/>
          <w:sz w:val="28"/>
          <w:szCs w:val="28"/>
        </w:rPr>
        <mc:AlternateContent>
          <mc:Choice Requires="wps">
            <w:drawing>
              <wp:anchor distT="0" distB="0" distL="114300" distR="114300" simplePos="0" relativeHeight="251664384" behindDoc="0" locked="0" layoutInCell="1" allowOverlap="1">
                <wp:simplePos x="0" y="0"/>
                <wp:positionH relativeFrom="column">
                  <wp:posOffset>2750185</wp:posOffset>
                </wp:positionH>
                <wp:positionV relativeFrom="paragraph">
                  <wp:posOffset>979805</wp:posOffset>
                </wp:positionV>
                <wp:extent cx="286385" cy="259080"/>
                <wp:effectExtent l="0" t="0" r="0" b="0"/>
                <wp:wrapNone/>
                <wp:docPr id="1353362472"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47720CCD">
                            <w:pPr>
                              <w:rPr>
                                <w:rFonts w:hint="eastAsia"/>
                                <w:b/>
                                <w:bCs/>
                                <w:color w:val="FF0000"/>
                              </w:rPr>
                            </w:pPr>
                            <w:r>
                              <w:rPr>
                                <w:rFonts w:hint="eastAsia"/>
                                <w:b/>
                                <w:bCs/>
                                <w:color w:val="FF0000"/>
                              </w:rPr>
                              <w:t>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216.55pt;margin-top:77.15pt;height:20.4pt;width:22.55pt;z-index:251664384;mso-width-relative:page;mso-height-relative:page;" filled="f" stroked="f" coordsize="21600,21600" o:gfxdata="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6IkOCNsAAAALAQAADwAAAAAA&#10;AAABACAAAAAiAAAAZHJzL2Rvd25yZXYueG1sUEsBAhQAFAAAAAgAh07iQMqjFWZJAgAAfAQAAA4A&#10;AAAAAAAAAQAgAAAAKgEAAGRycy9lMm9Eb2MueG1sUEsFBgAAAAAGAAYAWQEAAOUFAAAAAA==&#10;">
                <v:fill on="f" focussize="0,0"/>
                <v:stroke on="f" weight="0.5pt"/>
                <v:imagedata o:title=""/>
                <o:lock v:ext="edit" aspectratio="f"/>
                <v:textbox>
                  <w:txbxContent>
                    <w:p w14:paraId="47720CCD">
                      <w:pPr>
                        <w:rPr>
                          <w:rFonts w:hint="eastAsia"/>
                          <w:b/>
                          <w:bCs/>
                          <w:color w:val="FF0000"/>
                        </w:rPr>
                      </w:pPr>
                      <w:r>
                        <w:rPr>
                          <w:rFonts w:hint="eastAsia"/>
                          <w:b/>
                          <w:bCs/>
                          <w:color w:val="FF0000"/>
                        </w:rPr>
                        <w:t>5</w:t>
                      </w:r>
                    </w:p>
                  </w:txbxContent>
                </v:textbox>
              </v:shape>
            </w:pict>
          </mc:Fallback>
        </mc:AlternateContent>
      </w:r>
      <w:r>
        <w:rPr>
          <w:rFonts w:ascii="Arial" w:hAnsi="Arial" w:eastAsia="黑体"/>
        </w:rPr>
        <w:drawing>
          <wp:inline distT="0" distB="0" distL="114300" distR="114300">
            <wp:extent cx="5969635" cy="2887980"/>
            <wp:effectExtent l="0" t="0" r="12065" b="7620"/>
            <wp:docPr id="12" name="图片 53" descr="C:/Users/Administrator/Desktop/图片2 拷贝.png图片2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3" descr="C:/Users/Administrator/Desktop/图片2 拷贝.png图片2 拷贝"/>
                    <pic:cNvPicPr>
                      <a:picLocks noChangeAspect="1"/>
                    </pic:cNvPicPr>
                  </pic:nvPicPr>
                  <pic:blipFill>
                    <a:blip r:embed="rId16"/>
                    <a:srcRect t="14" b="14"/>
                    <a:stretch>
                      <a:fillRect/>
                    </a:stretch>
                  </pic:blipFill>
                  <pic:spPr>
                    <a:xfrm>
                      <a:off x="0" y="0"/>
                      <a:ext cx="5969635" cy="2887980"/>
                    </a:xfrm>
                    <a:prstGeom prst="rect">
                      <a:avLst/>
                    </a:prstGeom>
                    <a:noFill/>
                    <a:ln>
                      <a:noFill/>
                    </a:ln>
                  </pic:spPr>
                </pic:pic>
              </a:graphicData>
            </a:graphic>
          </wp:inline>
        </w:drawing>
      </w:r>
    </w:p>
    <w:p w14:paraId="05F4A5A9">
      <w:pPr>
        <w:jc w:val="left"/>
        <w:rPr>
          <w:rFonts w:hint="eastAsia" w:ascii="Arial" w:hAnsi="Arial" w:eastAsia="黑体"/>
          <w:szCs w:val="21"/>
        </w:rPr>
      </w:pPr>
      <w:r>
        <w:rPr>
          <w:rFonts w:ascii="Arial" w:hAnsi="Arial" w:eastAsia="Arial"/>
        </w:rPr>
        <w:t>Label 1: Deployment List</w:t>
      </w:r>
    </w:p>
    <w:p w14:paraId="32E1E9EC">
      <w:pPr>
        <w:jc w:val="left"/>
        <w:rPr>
          <w:rFonts w:hint="eastAsia" w:ascii="Arial" w:hAnsi="Arial" w:eastAsia="黑体"/>
          <w:szCs w:val="21"/>
        </w:rPr>
      </w:pPr>
      <w:r>
        <w:rPr>
          <w:rFonts w:ascii="Arial" w:hAnsi="Arial" w:eastAsia="Arial"/>
        </w:rPr>
        <w:t>Label 2: Function Bar</w:t>
      </w:r>
    </w:p>
    <w:p w14:paraId="39055387">
      <w:pPr>
        <w:jc w:val="left"/>
        <w:rPr>
          <w:rFonts w:ascii="Arial" w:hAnsi="Arial" w:eastAsia="黑体"/>
          <w:szCs w:val="21"/>
        </w:rPr>
      </w:pPr>
      <w:r>
        <w:rPr>
          <w:rFonts w:ascii="Arial" w:hAnsi="Arial" w:eastAsia="Arial"/>
        </w:rPr>
        <w:t>Label 3: Drone List</w:t>
      </w:r>
    </w:p>
    <w:p w14:paraId="6CF5291D">
      <w:pPr>
        <w:jc w:val="left"/>
        <w:rPr>
          <w:rFonts w:hint="eastAsia" w:ascii="Arial" w:hAnsi="Arial" w:eastAsia="黑体"/>
          <w:szCs w:val="21"/>
        </w:rPr>
      </w:pPr>
      <w:r>
        <w:rPr>
          <w:rFonts w:ascii="Arial" w:hAnsi="Arial" w:eastAsia="Arial"/>
        </w:rPr>
        <w:t>Label 4: Map Operation Bar</w:t>
      </w:r>
    </w:p>
    <w:p w14:paraId="602F4A5D">
      <w:pPr>
        <w:jc w:val="left"/>
        <w:rPr>
          <w:rFonts w:hint="eastAsia" w:ascii="Arial" w:hAnsi="Arial" w:eastAsia="黑体"/>
          <w:szCs w:val="21"/>
        </w:rPr>
      </w:pPr>
      <w:r>
        <w:rPr>
          <w:rFonts w:ascii="Arial" w:hAnsi="Arial" w:eastAsia="Arial"/>
        </w:rPr>
        <w:t>Label 5: Target Display</w:t>
      </w:r>
    </w:p>
    <w:p w14:paraId="4DD0A976">
      <w:pPr>
        <w:pStyle w:val="4"/>
        <w:rPr>
          <w:rFonts w:ascii="Arial" w:hAnsi="Arial" w:eastAsia="黑体"/>
        </w:rPr>
      </w:pPr>
      <w:r>
        <w:rPr>
          <w:rFonts w:ascii="Arial" w:hAnsi="Arial" w:eastAsia="Arial"/>
        </w:rPr>
        <w:t>Deployment List</w:t>
      </w:r>
    </w:p>
    <w:p w14:paraId="0BC67AE7">
      <w:pPr>
        <w:rPr>
          <w:rFonts w:hint="eastAsia" w:ascii="Arial" w:hAnsi="Arial" w:eastAsia="黑体"/>
        </w:rPr>
      </w:pPr>
      <w:r>
        <w:rPr>
          <w:rFonts w:ascii="Arial" w:hAnsi="Arial" w:eastAsia="Arial"/>
        </w:rPr>
        <w:t>Users can view device status information and select countermeasure functions in this list.</w:t>
      </w:r>
    </w:p>
    <w:p w14:paraId="186C2180">
      <w:pPr>
        <w:jc w:val="center"/>
        <w:rPr>
          <w:rFonts w:ascii="Arial" w:hAnsi="Arial" w:eastAsia="黑体"/>
        </w:rPr>
      </w:pPr>
      <w:r>
        <w:rPr>
          <w:rFonts w:ascii="Arial" w:hAnsi="Arial" w:eastAsia="黑体"/>
          <w:sz w:val="28"/>
          <w:szCs w:val="28"/>
        </w:rPr>
        <mc:AlternateContent>
          <mc:Choice Requires="wps">
            <w:drawing>
              <wp:anchor distT="0" distB="0" distL="114300" distR="114300" simplePos="0" relativeHeight="251669504" behindDoc="0" locked="0" layoutInCell="1" allowOverlap="1">
                <wp:simplePos x="0" y="0"/>
                <wp:positionH relativeFrom="column">
                  <wp:posOffset>1116965</wp:posOffset>
                </wp:positionH>
                <wp:positionV relativeFrom="paragraph">
                  <wp:posOffset>1326515</wp:posOffset>
                </wp:positionV>
                <wp:extent cx="286385" cy="259080"/>
                <wp:effectExtent l="0" t="0" r="0" b="0"/>
                <wp:wrapNone/>
                <wp:docPr id="505022446"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18906CBC">
                            <w:pPr>
                              <w:rPr>
                                <w:rFonts w:hint="eastAsia"/>
                                <w:b/>
                                <w:bCs/>
                                <w:color w:val="FF0000"/>
                              </w:rPr>
                            </w:pPr>
                            <w:r>
                              <w:rPr>
                                <w:rFonts w:hint="eastAsia"/>
                                <w:b/>
                                <w:bCs/>
                                <w:color w:val="FF0000"/>
                              </w:rPr>
                              <w:t>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87.95pt;margin-top:104.45pt;height:20.4pt;width:22.55pt;z-index:251669504;mso-width-relative:page;mso-height-relative:page;" filled="f" stroked="f" coordsize="21600,21600" o:gfxdata="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AsW1Q2gAAAAsBAAAPAAAAAAAA&#10;AAEAIAAAACIAAABkcnMvZG93bnJldi54bWxQSwECFAAUAAAACACHTuJAE7AoZUkCAAB7BAAADgAA&#10;AAAAAAABACAAAAApAQAAZHJzL2Uyb0RvYy54bWxQSwUGAAAAAAYABgBZAQAA5AUAAAAA&#10;">
                <v:fill on="f" focussize="0,0"/>
                <v:stroke on="f" weight="0.5pt"/>
                <v:imagedata o:title=""/>
                <o:lock v:ext="edit" aspectratio="f"/>
                <v:textbox>
                  <w:txbxContent>
                    <w:p w14:paraId="18906CBC">
                      <w:pPr>
                        <w:rPr>
                          <w:rFonts w:hint="eastAsia"/>
                          <w:b/>
                          <w:bCs/>
                          <w:color w:val="FF0000"/>
                        </w:rPr>
                      </w:pPr>
                      <w:r>
                        <w:rPr>
                          <w:rFonts w:hint="eastAsia"/>
                          <w:b/>
                          <w:bCs/>
                          <w:color w:val="FF0000"/>
                        </w:rPr>
                        <w:t>5</w:t>
                      </w:r>
                    </w:p>
                  </w:txbxContent>
                </v:textbox>
              </v:shape>
            </w:pict>
          </mc:Fallback>
        </mc:AlternateContent>
      </w:r>
      <w:r>
        <w:rPr>
          <w:rFonts w:ascii="Arial" w:hAnsi="Arial" w:eastAsia="黑体"/>
          <w:sz w:val="28"/>
          <w:szCs w:val="28"/>
        </w:rPr>
        <mc:AlternateContent>
          <mc:Choice Requires="wps">
            <w:drawing>
              <wp:anchor distT="0" distB="0" distL="114300" distR="114300" simplePos="0" relativeHeight="251668480" behindDoc="0" locked="0" layoutInCell="1" allowOverlap="1">
                <wp:simplePos x="0" y="0"/>
                <wp:positionH relativeFrom="column">
                  <wp:posOffset>2470150</wp:posOffset>
                </wp:positionH>
                <wp:positionV relativeFrom="paragraph">
                  <wp:posOffset>448945</wp:posOffset>
                </wp:positionV>
                <wp:extent cx="286385" cy="259080"/>
                <wp:effectExtent l="0" t="0" r="0" b="0"/>
                <wp:wrapNone/>
                <wp:docPr id="760792042"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7D596EB0">
                            <w:pPr>
                              <w:rPr>
                                <w:rFonts w:hint="eastAsia"/>
                                <w:b/>
                                <w:bCs/>
                                <w:color w:val="FF0000"/>
                              </w:rPr>
                            </w:pPr>
                            <w:r>
                              <w:rPr>
                                <w:rFonts w:hint="eastAsia"/>
                                <w:b/>
                                <w:bCs/>
                                <w:color w:val="FF0000"/>
                              </w:rPr>
                              <w:t>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194.5pt;margin-top:35.35pt;height:20.4pt;width:22.55pt;z-index:251668480;mso-width-relative:page;mso-height-relative:page;" filled="f" stroked="f" coordsize="21600,21600" o:gfxdata="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ommFs9sAAAAKAQAADwAAAAAA&#10;AAABACAAAAAiAAAAZHJzL2Rvd25yZXYueG1sUEsBAhQAFAAAAAgAh07iQL/FzCtJAgAAewQAAA4A&#10;AAAAAAAAAQAgAAAAKgEAAGRycy9lMm9Eb2MueG1sUEsFBgAAAAAGAAYAWQEAAOUFAAAAAA==&#10;">
                <v:fill on="f" focussize="0,0"/>
                <v:stroke on="f" weight="0.5pt"/>
                <v:imagedata o:title=""/>
                <o:lock v:ext="edit" aspectratio="f"/>
                <v:textbox>
                  <w:txbxContent>
                    <w:p w14:paraId="7D596EB0">
                      <w:pPr>
                        <w:rPr>
                          <w:rFonts w:hint="eastAsia"/>
                          <w:b/>
                          <w:bCs/>
                          <w:color w:val="FF0000"/>
                        </w:rPr>
                      </w:pPr>
                      <w:r>
                        <w:rPr>
                          <w:rFonts w:hint="eastAsia"/>
                          <w:b/>
                          <w:bCs/>
                          <w:color w:val="FF0000"/>
                        </w:rPr>
                        <w:t>2</w:t>
                      </w:r>
                    </w:p>
                  </w:txbxContent>
                </v:textbox>
              </v:shape>
            </w:pict>
          </mc:Fallback>
        </mc:AlternateContent>
      </w:r>
      <w:r>
        <w:rPr>
          <w:rFonts w:ascii="Arial" w:hAnsi="Arial" w:eastAsia="黑体"/>
          <w:sz w:val="28"/>
          <w:szCs w:val="28"/>
        </w:rPr>
        <mc:AlternateContent>
          <mc:Choice Requires="wps">
            <w:drawing>
              <wp:anchor distT="0" distB="0" distL="114300" distR="114300" simplePos="0" relativeHeight="251667456" behindDoc="0" locked="0" layoutInCell="1" allowOverlap="1">
                <wp:simplePos x="0" y="0"/>
                <wp:positionH relativeFrom="column">
                  <wp:posOffset>1094740</wp:posOffset>
                </wp:positionH>
                <wp:positionV relativeFrom="paragraph">
                  <wp:posOffset>997585</wp:posOffset>
                </wp:positionV>
                <wp:extent cx="286385" cy="259080"/>
                <wp:effectExtent l="0" t="0" r="0" b="0"/>
                <wp:wrapNone/>
                <wp:docPr id="1723622918"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5E451660">
                            <w:pPr>
                              <w:rPr>
                                <w:rFonts w:hint="eastAsia"/>
                                <w:b/>
                                <w:bCs/>
                                <w:color w:val="FF0000"/>
                              </w:rPr>
                            </w:pPr>
                            <w:r>
                              <w:rPr>
                                <w:rFonts w:hint="eastAsia"/>
                                <w:b/>
                                <w:bCs/>
                                <w:color w:val="FF0000"/>
                              </w:rPr>
                              <w:t>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86.2pt;margin-top:78.55pt;height:20.4pt;width:22.55pt;z-index:251667456;mso-width-relative:page;mso-height-relative:page;" filled="f" stroked="f" coordsize="21600,21600" o:gfxdata="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QfMrDcAAAACwEAAA8AAAAA&#10;AAAAAQAgAAAAIgAAAGRycy9kb3ducmV2LnhtbFBLAQIUABQAAAAIAIdO4kAOsTBoSQIAAHwEAAAO&#10;AAAAAAAAAAEAIAAAACsBAABkcnMvZTJvRG9jLnhtbFBLBQYAAAAABgAGAFkBAADmBQAAAAA=&#10;">
                <v:fill on="f" focussize="0,0"/>
                <v:stroke on="f" weight="0.5pt"/>
                <v:imagedata o:title=""/>
                <o:lock v:ext="edit" aspectratio="f"/>
                <v:textbox>
                  <w:txbxContent>
                    <w:p w14:paraId="5E451660">
                      <w:pPr>
                        <w:rPr>
                          <w:rFonts w:hint="eastAsia"/>
                          <w:b/>
                          <w:bCs/>
                          <w:color w:val="FF0000"/>
                        </w:rPr>
                      </w:pPr>
                      <w:r>
                        <w:rPr>
                          <w:rFonts w:hint="eastAsia"/>
                          <w:b/>
                          <w:bCs/>
                          <w:color w:val="FF0000"/>
                        </w:rPr>
                        <w:t>4</w:t>
                      </w:r>
                    </w:p>
                  </w:txbxContent>
                </v:textbox>
              </v:shape>
            </w:pict>
          </mc:Fallback>
        </mc:AlternateContent>
      </w:r>
      <w:r>
        <w:rPr>
          <w:rFonts w:ascii="Arial" w:hAnsi="Arial" w:eastAsia="黑体"/>
          <w:sz w:val="28"/>
          <w:szCs w:val="28"/>
        </w:rPr>
        <mc:AlternateContent>
          <mc:Choice Requires="wps">
            <w:drawing>
              <wp:anchor distT="0" distB="0" distL="114300" distR="114300" simplePos="0" relativeHeight="251666432" behindDoc="0" locked="0" layoutInCell="1" allowOverlap="1">
                <wp:simplePos x="0" y="0"/>
                <wp:positionH relativeFrom="column">
                  <wp:posOffset>1087755</wp:posOffset>
                </wp:positionH>
                <wp:positionV relativeFrom="paragraph">
                  <wp:posOffset>719455</wp:posOffset>
                </wp:positionV>
                <wp:extent cx="286385" cy="259080"/>
                <wp:effectExtent l="0" t="0" r="0" b="0"/>
                <wp:wrapNone/>
                <wp:docPr id="1158391922"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31FDDD67">
                            <w:pPr>
                              <w:rPr>
                                <w:rFonts w:hint="eastAsia"/>
                                <w:b/>
                                <w:bCs/>
                                <w:color w:val="FF0000"/>
                              </w:rPr>
                            </w:pPr>
                            <w:r>
                              <w:rPr>
                                <w:rFonts w:hint="eastAsia"/>
                                <w:b/>
                                <w:bCs/>
                                <w:color w:val="FF0000"/>
                              </w:rPr>
                              <w:t>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85.65pt;margin-top:56.65pt;height:20.4pt;width:22.55pt;z-index:251666432;mso-width-relative:page;mso-height-relative:page;" filled="f" stroked="f" coordsize="21600,21600" o:gfxdata="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AlCcTzbAAAACwEAAA8AAAAA&#10;AAAAAQAgAAAAIgAAAGRycy9kb3ducmV2LnhtbFBLAQIUABQAAAAIAIdO4kBoD8/CSgIAAHwEAAAO&#10;AAAAAAAAAAEAIAAAACoBAABkcnMvZTJvRG9jLnhtbFBLBQYAAAAABgAGAFkBAADmBQAAAAA=&#10;">
                <v:fill on="f" focussize="0,0"/>
                <v:stroke on="f" weight="0.5pt"/>
                <v:imagedata o:title=""/>
                <o:lock v:ext="edit" aspectratio="f"/>
                <v:textbox>
                  <w:txbxContent>
                    <w:p w14:paraId="31FDDD67">
                      <w:pPr>
                        <w:rPr>
                          <w:rFonts w:hint="eastAsia"/>
                          <w:b/>
                          <w:bCs/>
                          <w:color w:val="FF0000"/>
                        </w:rPr>
                      </w:pPr>
                      <w:r>
                        <w:rPr>
                          <w:rFonts w:hint="eastAsia"/>
                          <w:b/>
                          <w:bCs/>
                          <w:color w:val="FF0000"/>
                        </w:rPr>
                        <w:t>3</w:t>
                      </w:r>
                    </w:p>
                  </w:txbxContent>
                </v:textbox>
              </v:shape>
            </w:pict>
          </mc:Fallback>
        </mc:AlternateContent>
      </w:r>
      <w:r>
        <w:rPr>
          <w:rFonts w:ascii="Arial" w:hAnsi="Arial" w:eastAsia="黑体"/>
          <w:sz w:val="28"/>
          <w:szCs w:val="28"/>
        </w:rPr>
        <mc:AlternateContent>
          <mc:Choice Requires="wps">
            <w:drawing>
              <wp:anchor distT="0" distB="0" distL="114300" distR="114300" simplePos="0" relativeHeight="251665408" behindDoc="0" locked="0" layoutInCell="1" allowOverlap="1">
                <wp:simplePos x="0" y="0"/>
                <wp:positionH relativeFrom="column">
                  <wp:posOffset>1065530</wp:posOffset>
                </wp:positionH>
                <wp:positionV relativeFrom="paragraph">
                  <wp:posOffset>471170</wp:posOffset>
                </wp:positionV>
                <wp:extent cx="286385" cy="259080"/>
                <wp:effectExtent l="0" t="0" r="0" b="0"/>
                <wp:wrapNone/>
                <wp:docPr id="980937229" name="文本框 2"/>
                <wp:cNvGraphicFramePr/>
                <a:graphic xmlns:a="http://schemas.openxmlformats.org/drawingml/2006/main">
                  <a:graphicData uri="http://schemas.microsoft.com/office/word/2010/wordprocessingShape">
                    <wps:wsp>
                      <wps:cNvSpPr txBox="1"/>
                      <wps:spPr>
                        <a:xfrm>
                          <a:off x="0" y="0"/>
                          <a:ext cx="286603" cy="259307"/>
                        </a:xfrm>
                        <a:prstGeom prst="rect">
                          <a:avLst/>
                        </a:prstGeom>
                        <a:noFill/>
                        <a:ln w="6350">
                          <a:noFill/>
                        </a:ln>
                        <a:effectLst/>
                      </wps:spPr>
                      <wps:txbx>
                        <w:txbxContent>
                          <w:p w14:paraId="30414544">
                            <w:pPr>
                              <w:rPr>
                                <w:rFonts w:hint="eastAsia"/>
                                <w:b/>
                                <w:bCs/>
                                <w:color w:val="FF0000"/>
                              </w:rPr>
                            </w:pPr>
                            <w:r>
                              <w:rPr>
                                <w:rFonts w:hint="eastAsia"/>
                                <w:b/>
                                <w:bCs/>
                                <w:color w:val="FF0000"/>
                              </w:rPr>
                              <w:t>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83.9pt;margin-top:37.1pt;height:20.4pt;width:22.55pt;z-index:251665408;mso-width-relative:page;mso-height-relative:page;" filled="f" stroked="f" coordsize="21600,21600" o:gfxdata="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2UgwR2gAAAAoBAAAPAAAAAAAA&#10;AAEAIAAAACIAAABkcnMvZG93bnJldi54bWxQSwECFAAUAAAACACHTuJAXYUySEkCAAB7BAAADgAA&#10;AAAAAAABACAAAAApAQAAZHJzL2Uyb0RvYy54bWxQSwUGAAAAAAYABgBZAQAA5AUAAAAA&#10;">
                <v:fill on="f" focussize="0,0"/>
                <v:stroke on="f" weight="0.5pt"/>
                <v:imagedata o:title=""/>
                <o:lock v:ext="edit" aspectratio="f"/>
                <v:textbox>
                  <w:txbxContent>
                    <w:p w14:paraId="30414544">
                      <w:pPr>
                        <w:rPr>
                          <w:rFonts w:hint="eastAsia"/>
                          <w:b/>
                          <w:bCs/>
                          <w:color w:val="FF0000"/>
                        </w:rPr>
                      </w:pPr>
                      <w:r>
                        <w:rPr>
                          <w:rFonts w:hint="eastAsia"/>
                          <w:b/>
                          <w:bCs/>
                          <w:color w:val="FF0000"/>
                        </w:rPr>
                        <w:t>1</w:t>
                      </w:r>
                    </w:p>
                  </w:txbxContent>
                </v:textbox>
              </v:shape>
            </w:pict>
          </mc:Fallback>
        </mc:AlternateContent>
      </w:r>
      <w:r>
        <w:rPr>
          <w:rFonts w:ascii="Arial" w:hAnsi="Arial" w:eastAsia="黑体"/>
        </w:rPr>
        <w:drawing>
          <wp:inline distT="0" distB="0" distL="114300" distR="114300">
            <wp:extent cx="3056255" cy="2647950"/>
            <wp:effectExtent l="0" t="0" r="10795"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7"/>
                    <a:stretch>
                      <a:fillRect/>
                    </a:stretch>
                  </pic:blipFill>
                  <pic:spPr>
                    <a:xfrm>
                      <a:off x="0" y="0"/>
                      <a:ext cx="3056255" cy="2647950"/>
                    </a:xfrm>
                    <a:prstGeom prst="rect">
                      <a:avLst/>
                    </a:prstGeom>
                    <a:noFill/>
                    <a:ln>
                      <a:noFill/>
                    </a:ln>
                  </pic:spPr>
                </pic:pic>
              </a:graphicData>
            </a:graphic>
          </wp:inline>
        </w:drawing>
      </w:r>
    </w:p>
    <w:p w14:paraId="5EF5AFB9">
      <w:pPr>
        <w:pStyle w:val="24"/>
        <w:numPr>
          <w:ilvl w:val="0"/>
          <w:numId w:val="6"/>
        </w:numPr>
        <w:ind w:firstLineChars="0"/>
        <w:rPr>
          <w:rFonts w:hint="eastAsia" w:ascii="Arial" w:hAnsi="Arial" w:eastAsia="黑体"/>
        </w:rPr>
      </w:pPr>
      <w:r>
        <w:rPr>
          <w:rFonts w:ascii="Arial" w:hAnsi="Arial" w:eastAsia="Arial"/>
        </w:rPr>
        <w:t>Deployment point name. Click the deployment point name to automatically move the map to the current deployment point.</w:t>
      </w:r>
    </w:p>
    <w:p w14:paraId="4F3FEB3D">
      <w:pPr>
        <w:pStyle w:val="24"/>
        <w:numPr>
          <w:ilvl w:val="0"/>
          <w:numId w:val="6"/>
        </w:numPr>
        <w:ind w:firstLineChars="0"/>
        <w:rPr>
          <w:rFonts w:hint="eastAsia" w:ascii="Arial" w:hAnsi="Arial" w:eastAsia="黑体"/>
        </w:rPr>
      </w:pPr>
      <w:r>
        <w:rPr>
          <w:rFonts w:ascii="Arial" w:hAnsi="Arial" w:eastAsia="Arial"/>
        </w:rPr>
        <w:t>Offline reminder: When selected, if any device at the current deployment point is offline or abnormal, a reminder will be displayed in the list.</w:t>
      </w:r>
    </w:p>
    <w:p w14:paraId="269DEDC7">
      <w:pPr>
        <w:pStyle w:val="24"/>
        <w:numPr>
          <w:ilvl w:val="0"/>
          <w:numId w:val="6"/>
        </w:numPr>
        <w:ind w:firstLineChars="0"/>
        <w:rPr>
          <w:rFonts w:ascii="Arial" w:hAnsi="Arial" w:eastAsia="黑体"/>
        </w:rPr>
      </w:pPr>
      <w:r>
        <w:rPr>
          <w:rFonts w:ascii="Arial" w:hAnsi="Arial" w:eastAsia="Arial"/>
        </w:rPr>
        <w:t>Spectrum detection: device name.</w:t>
      </w:r>
    </w:p>
    <w:p w14:paraId="53C540E3">
      <w:pPr>
        <w:pStyle w:val="24"/>
        <w:numPr>
          <w:ilvl w:val="0"/>
          <w:numId w:val="6"/>
        </w:numPr>
        <w:ind w:firstLineChars="0"/>
        <w:rPr>
          <w:rFonts w:hint="eastAsia" w:ascii="Arial" w:hAnsi="Arial" w:eastAsia="黑体"/>
        </w:rPr>
      </w:pPr>
      <w:r>
        <w:rPr>
          <w:rFonts w:ascii="Arial" w:hAnsi="Arial" w:eastAsia="Arial"/>
        </w:rPr>
        <w:t>Jamming device: function selection for the jamming device (return-to-home, forced landing, 2.4/5.8).</w:t>
      </w:r>
    </w:p>
    <w:p w14:paraId="0D07DA6F">
      <w:pPr>
        <w:pStyle w:val="24"/>
        <w:numPr>
          <w:ilvl w:val="0"/>
          <w:numId w:val="6"/>
        </w:numPr>
        <w:ind w:firstLineChars="0"/>
        <w:rPr>
          <w:rFonts w:ascii="Arial" w:hAnsi="Arial" w:eastAsia="黑体"/>
        </w:rPr>
      </w:pPr>
      <w:r>
        <w:rPr>
          <w:rFonts w:ascii="Arial" w:hAnsi="Arial" w:eastAsia="Arial"/>
        </w:rPr>
        <w:t>Transmission duration of the jamming device.</w:t>
      </w:r>
    </w:p>
    <w:p w14:paraId="6B0226D8">
      <w:pPr>
        <w:ind w:left="210"/>
        <w:rPr>
          <w:rFonts w:hint="eastAsia" w:ascii="Arial" w:hAnsi="Arial" w:eastAsia="黑体"/>
        </w:rPr>
      </w:pPr>
    </w:p>
    <w:p w14:paraId="1B7D309C">
      <w:pPr>
        <w:pStyle w:val="4"/>
        <w:rPr>
          <w:rFonts w:ascii="Arial" w:hAnsi="Arial" w:eastAsia="黑体"/>
        </w:rPr>
      </w:pPr>
      <w:r>
        <w:rPr>
          <w:rFonts w:ascii="Arial" w:hAnsi="Arial" w:eastAsia="Arial"/>
        </w:rPr>
        <w:t>Function List</w:t>
      </w:r>
    </w:p>
    <w:p w14:paraId="2BF6623A">
      <w:pPr>
        <w:jc w:val="center"/>
        <w:rPr>
          <w:rFonts w:ascii="Arial" w:hAnsi="Arial" w:eastAsia="黑体"/>
        </w:rPr>
      </w:pPr>
      <w:r>
        <w:rPr>
          <w:rFonts w:ascii="Arial" w:hAnsi="Arial" w:eastAsia="黑体"/>
        </w:rPr>
        <w:drawing>
          <wp:inline distT="0" distB="0" distL="114300" distR="114300">
            <wp:extent cx="3409315" cy="647700"/>
            <wp:effectExtent l="0" t="0" r="635" b="0"/>
            <wp:docPr id="14"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1"/>
                    <pic:cNvPicPr>
                      <a:picLocks noChangeAspect="1"/>
                    </pic:cNvPicPr>
                  </pic:nvPicPr>
                  <pic:blipFill>
                    <a:blip r:embed="rId18"/>
                    <a:stretch>
                      <a:fillRect/>
                    </a:stretch>
                  </pic:blipFill>
                  <pic:spPr>
                    <a:xfrm>
                      <a:off x="0" y="0"/>
                      <a:ext cx="3409315" cy="647700"/>
                    </a:xfrm>
                    <a:prstGeom prst="rect">
                      <a:avLst/>
                    </a:prstGeom>
                    <a:noFill/>
                    <a:ln>
                      <a:noFill/>
                    </a:ln>
                  </pic:spPr>
                </pic:pic>
              </a:graphicData>
            </a:graphic>
          </wp:inline>
        </w:drawing>
      </w:r>
    </w:p>
    <w:p w14:paraId="0C1EBEFD">
      <w:pPr>
        <w:pStyle w:val="24"/>
        <w:numPr>
          <w:ilvl w:val="0"/>
          <w:numId w:val="7"/>
        </w:numPr>
        <w:ind w:firstLineChars="0"/>
        <w:rPr>
          <w:rFonts w:hint="eastAsia" w:ascii="Arial" w:hAnsi="Arial" w:eastAsia="黑体"/>
        </w:rPr>
      </w:pPr>
      <w:r>
        <w:rPr>
          <w:rFonts w:ascii="Arial" w:hAnsi="Arial" w:eastAsia="Arial"/>
        </w:rPr>
        <w:t>Current number of detected targets.</w:t>
      </w:r>
    </w:p>
    <w:p w14:paraId="51CB90DC">
      <w:pPr>
        <w:pStyle w:val="24"/>
        <w:numPr>
          <w:ilvl w:val="0"/>
          <w:numId w:val="7"/>
        </w:numPr>
        <w:ind w:firstLineChars="0"/>
        <w:rPr>
          <w:rFonts w:hint="eastAsia" w:ascii="Arial" w:hAnsi="Arial" w:eastAsia="黑体"/>
        </w:rPr>
      </w:pPr>
      <w:r>
        <w:rPr>
          <w:rFonts w:ascii="Arial" w:hAnsi="Arial" w:eastAsia="Arial"/>
        </w:rPr>
        <w:t>Open the backend management page.</w:t>
      </w:r>
    </w:p>
    <w:p w14:paraId="6A00E80F">
      <w:pPr>
        <w:pStyle w:val="24"/>
        <w:numPr>
          <w:ilvl w:val="0"/>
          <w:numId w:val="7"/>
        </w:numPr>
        <w:ind w:firstLineChars="0"/>
        <w:rPr>
          <w:rFonts w:hint="eastAsia" w:ascii="Arial" w:hAnsi="Arial" w:eastAsia="黑体"/>
        </w:rPr>
      </w:pPr>
      <w:r>
        <w:rPr>
          <w:rFonts w:ascii="Arial" w:hAnsi="Arial" w:eastAsia="Arial"/>
        </w:rPr>
        <w:t>Unattended mode.</w:t>
      </w:r>
    </w:p>
    <w:p w14:paraId="60EBFF4E">
      <w:pPr>
        <w:pStyle w:val="24"/>
        <w:numPr>
          <w:ilvl w:val="0"/>
          <w:numId w:val="7"/>
        </w:numPr>
        <w:ind w:firstLineChars="0"/>
        <w:rPr>
          <w:rFonts w:hint="eastAsia" w:ascii="Arial" w:hAnsi="Arial" w:eastAsia="黑体"/>
        </w:rPr>
      </w:pPr>
      <w:r>
        <w:rPr>
          <w:rFonts w:ascii="Arial" w:hAnsi="Arial" w:eastAsia="Arial"/>
        </w:rPr>
        <w:t>Drone trajectory display.</w:t>
      </w:r>
    </w:p>
    <w:p w14:paraId="421DD66E">
      <w:pPr>
        <w:pStyle w:val="24"/>
        <w:numPr>
          <w:ilvl w:val="0"/>
          <w:numId w:val="7"/>
        </w:numPr>
        <w:ind w:firstLineChars="0"/>
        <w:rPr>
          <w:rFonts w:hint="eastAsia" w:ascii="Arial" w:hAnsi="Arial" w:eastAsia="黑体"/>
        </w:rPr>
      </w:pPr>
      <w:r>
        <w:rPr>
          <w:rFonts w:ascii="Arial" w:hAnsi="Arial" w:eastAsia="Arial"/>
        </w:rPr>
        <w:t>Drone remote controller display.</w:t>
      </w:r>
    </w:p>
    <w:p w14:paraId="565DEE29">
      <w:pPr>
        <w:pStyle w:val="24"/>
        <w:numPr>
          <w:ilvl w:val="0"/>
          <w:numId w:val="7"/>
        </w:numPr>
        <w:ind w:firstLineChars="0"/>
        <w:rPr>
          <w:rFonts w:hint="eastAsia" w:ascii="Arial" w:hAnsi="Arial" w:eastAsia="黑体"/>
        </w:rPr>
      </w:pPr>
      <w:r>
        <w:rPr>
          <w:rFonts w:ascii="Arial" w:hAnsi="Arial" w:eastAsia="Arial"/>
        </w:rPr>
        <w:t>Radar target display.</w:t>
      </w:r>
    </w:p>
    <w:p w14:paraId="02CA17B9">
      <w:pPr>
        <w:pStyle w:val="24"/>
        <w:numPr>
          <w:ilvl w:val="0"/>
          <w:numId w:val="7"/>
        </w:numPr>
        <w:ind w:firstLineChars="0"/>
        <w:rPr>
          <w:rFonts w:hint="eastAsia" w:ascii="Arial" w:hAnsi="Arial" w:eastAsia="黑体"/>
        </w:rPr>
      </w:pPr>
      <w:r>
        <w:rPr>
          <w:rFonts w:ascii="Arial" w:hAnsi="Arial" w:eastAsia="Arial"/>
        </w:rPr>
        <w:t>User Management</w:t>
      </w:r>
    </w:p>
    <w:p w14:paraId="1ECCEEC6">
      <w:pPr>
        <w:jc w:val="center"/>
        <w:rPr>
          <w:rFonts w:ascii="Arial" w:hAnsi="Arial" w:eastAsia="黑体"/>
        </w:rPr>
      </w:pPr>
    </w:p>
    <w:p w14:paraId="3B2BF560">
      <w:pPr>
        <w:jc w:val="center"/>
        <w:rPr>
          <w:rFonts w:ascii="Arial" w:hAnsi="Arial" w:eastAsia="黑体"/>
        </w:rPr>
      </w:pPr>
    </w:p>
    <w:p w14:paraId="11872CBD">
      <w:pPr>
        <w:pStyle w:val="5"/>
        <w:rPr>
          <w:rFonts w:hint="eastAsia" w:ascii="Arial" w:hAnsi="Arial" w:eastAsia="黑体"/>
        </w:rPr>
      </w:pPr>
      <w:r>
        <w:rPr>
          <w:rFonts w:ascii="Arial" w:hAnsi="Arial" w:eastAsia="Arial"/>
        </w:rPr>
        <w:t>User Management</w:t>
      </w:r>
    </w:p>
    <w:p w14:paraId="7EAC10AD">
      <w:pPr>
        <w:jc w:val="center"/>
        <w:rPr>
          <w:rFonts w:ascii="Arial" w:hAnsi="Arial" w:eastAsia="黑体"/>
        </w:rPr>
      </w:pPr>
      <w:r>
        <w:rPr>
          <w:rFonts w:ascii="Arial" w:hAnsi="Arial" w:eastAsia="黑体"/>
        </w:rPr>
        <w:drawing>
          <wp:inline distT="0" distB="0" distL="114300" distR="114300">
            <wp:extent cx="2066925" cy="2362200"/>
            <wp:effectExtent l="0" t="0" r="9525"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19"/>
                    <a:stretch>
                      <a:fillRect/>
                    </a:stretch>
                  </pic:blipFill>
                  <pic:spPr>
                    <a:xfrm>
                      <a:off x="0" y="0"/>
                      <a:ext cx="2066925" cy="2362200"/>
                    </a:xfrm>
                    <a:prstGeom prst="rect">
                      <a:avLst/>
                    </a:prstGeom>
                    <a:noFill/>
                    <a:ln>
                      <a:noFill/>
                    </a:ln>
                  </pic:spPr>
                </pic:pic>
              </a:graphicData>
            </a:graphic>
          </wp:inline>
        </w:drawing>
      </w:r>
    </w:p>
    <w:p w14:paraId="2F42A84E">
      <w:pPr>
        <w:pStyle w:val="24"/>
        <w:numPr>
          <w:ilvl w:val="0"/>
          <w:numId w:val="8"/>
        </w:numPr>
        <w:ind w:firstLineChars="0"/>
        <w:rPr>
          <w:rFonts w:hint="eastAsia" w:ascii="Arial" w:hAnsi="Arial" w:eastAsia="黑体"/>
        </w:rPr>
      </w:pPr>
      <w:r>
        <w:rPr>
          <w:rFonts w:ascii="Arial" w:hAnsi="Arial" w:eastAsia="Arial"/>
        </w:rPr>
        <w:t>Jamming: When an unauthorized drone is detected, the user can manually click the Jamming button to counter nearby unauthorized drones.</w:t>
      </w:r>
    </w:p>
    <w:p w14:paraId="200270CC">
      <w:pPr>
        <w:pStyle w:val="24"/>
        <w:numPr>
          <w:ilvl w:val="0"/>
          <w:numId w:val="8"/>
        </w:numPr>
        <w:ind w:firstLineChars="0"/>
        <w:rPr>
          <w:rFonts w:hint="eastAsia" w:ascii="Arial" w:hAnsi="Arial" w:eastAsia="黑体"/>
        </w:rPr>
      </w:pPr>
      <w:r>
        <w:rPr>
          <w:rFonts w:ascii="Arial" w:hAnsi="Arial" w:eastAsia="Arial"/>
        </w:rPr>
        <w:t>Sound: When a nearby unauthorized drone is detected, the system issues an early warning and sounds an alarm to notify staff.</w:t>
      </w:r>
    </w:p>
    <w:p w14:paraId="26059EB2">
      <w:pPr>
        <w:pStyle w:val="24"/>
        <w:numPr>
          <w:ilvl w:val="0"/>
          <w:numId w:val="8"/>
        </w:numPr>
        <w:ind w:firstLineChars="0"/>
        <w:rPr>
          <w:rFonts w:hint="eastAsia" w:ascii="Arial" w:hAnsi="Arial" w:eastAsia="黑体"/>
        </w:rPr>
      </w:pPr>
      <w:r>
        <w:rPr>
          <w:rFonts w:ascii="Arial" w:hAnsi="Arial" w:eastAsia="Arial"/>
        </w:rPr>
        <w:t>Exit system: Click this function to return to the login page.</w:t>
      </w:r>
    </w:p>
    <w:p w14:paraId="2F726435">
      <w:pPr>
        <w:rPr>
          <w:rFonts w:ascii="Arial" w:hAnsi="Arial" w:eastAsia="黑体"/>
        </w:rPr>
      </w:pPr>
    </w:p>
    <w:p w14:paraId="45E2B414">
      <w:pPr>
        <w:rPr>
          <w:rFonts w:ascii="Arial" w:hAnsi="Arial" w:eastAsia="黑体"/>
        </w:rPr>
      </w:pPr>
    </w:p>
    <w:p w14:paraId="05CF0930">
      <w:pPr>
        <w:pStyle w:val="4"/>
        <w:rPr>
          <w:rFonts w:hint="eastAsia" w:ascii="Arial" w:hAnsi="Arial" w:eastAsia="黑体"/>
        </w:rPr>
      </w:pPr>
      <w:r>
        <w:rPr>
          <w:rFonts w:ascii="Arial" w:hAnsi="Arial" w:eastAsia="Arial"/>
        </w:rPr>
        <w:t>Drone List</w:t>
      </w:r>
    </w:p>
    <w:p w14:paraId="1864EEF5">
      <w:pPr>
        <w:jc w:val="center"/>
        <w:rPr>
          <w:rFonts w:hint="eastAsia" w:ascii="Arial" w:hAnsi="Arial" w:eastAsia="黑体"/>
        </w:rPr>
      </w:pPr>
      <w:r>
        <w:rPr>
          <w:rFonts w:ascii="Arial" w:hAnsi="Arial" w:eastAsia="黑体"/>
        </w:rPr>
        <w:drawing>
          <wp:inline distT="0" distB="0" distL="114300" distR="114300">
            <wp:extent cx="2165985" cy="3893820"/>
            <wp:effectExtent l="0" t="0" r="5715" b="1143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20"/>
                    <a:stretch>
                      <a:fillRect/>
                    </a:stretch>
                  </pic:blipFill>
                  <pic:spPr>
                    <a:xfrm>
                      <a:off x="0" y="0"/>
                      <a:ext cx="2165985" cy="3893820"/>
                    </a:xfrm>
                    <a:prstGeom prst="rect">
                      <a:avLst/>
                    </a:prstGeom>
                    <a:noFill/>
                    <a:ln>
                      <a:noFill/>
                    </a:ln>
                  </pic:spPr>
                </pic:pic>
              </a:graphicData>
            </a:graphic>
          </wp:inline>
        </w:drawing>
      </w:r>
    </w:p>
    <w:p w14:paraId="35AC03FD">
      <w:pPr>
        <w:pStyle w:val="24"/>
        <w:numPr>
          <w:ilvl w:val="0"/>
          <w:numId w:val="9"/>
        </w:numPr>
        <w:ind w:firstLineChars="0"/>
        <w:rPr>
          <w:rFonts w:hint="eastAsia" w:ascii="Arial" w:hAnsi="Arial" w:eastAsia="黑体"/>
        </w:rPr>
      </w:pPr>
      <w:r>
        <w:rPr>
          <w:rFonts w:ascii="Arial" w:hAnsi="Arial" w:eastAsia="Arial"/>
        </w:rPr>
        <w:t>History</w:t>
      </w:r>
    </w:p>
    <w:p w14:paraId="10639BEA">
      <w:pPr>
        <w:pStyle w:val="24"/>
        <w:numPr>
          <w:ilvl w:val="0"/>
          <w:numId w:val="9"/>
        </w:numPr>
        <w:ind w:firstLineChars="0"/>
        <w:rPr>
          <w:rFonts w:hint="eastAsia" w:ascii="Arial" w:hAnsi="Arial" w:eastAsia="黑体"/>
        </w:rPr>
      </w:pPr>
      <w:r>
        <w:rPr>
          <w:rFonts w:ascii="Arial" w:hAnsi="Arial" w:eastAsia="Arial"/>
        </w:rPr>
        <w:t>Currently identified drone</w:t>
      </w:r>
    </w:p>
    <w:p w14:paraId="0520FC2B">
      <w:pPr>
        <w:pStyle w:val="24"/>
        <w:numPr>
          <w:ilvl w:val="0"/>
          <w:numId w:val="9"/>
        </w:numPr>
        <w:ind w:firstLineChars="0"/>
        <w:rPr>
          <w:rFonts w:hint="eastAsia" w:ascii="Arial" w:hAnsi="Arial" w:eastAsia="黑体"/>
        </w:rPr>
      </w:pPr>
      <w:r>
        <w:rPr>
          <w:rFonts w:ascii="Arial" w:hAnsi="Arial" w:eastAsia="Arial"/>
        </w:rPr>
        <w:t>Drone name</w:t>
      </w:r>
    </w:p>
    <w:p w14:paraId="48C4F5CA">
      <w:pPr>
        <w:pStyle w:val="24"/>
        <w:numPr>
          <w:ilvl w:val="0"/>
          <w:numId w:val="9"/>
        </w:numPr>
        <w:ind w:firstLineChars="0"/>
        <w:rPr>
          <w:rFonts w:hint="eastAsia" w:ascii="Arial" w:hAnsi="Arial" w:eastAsia="黑体"/>
        </w:rPr>
      </w:pPr>
      <w:r>
        <w:rPr>
          <w:rFonts w:ascii="Arial" w:hAnsi="Arial" w:eastAsia="Arial"/>
        </w:rPr>
        <w:t>Drone SN code (unique)</w:t>
      </w:r>
    </w:p>
    <w:p w14:paraId="47D01FD7">
      <w:pPr>
        <w:pStyle w:val="24"/>
        <w:numPr>
          <w:ilvl w:val="0"/>
          <w:numId w:val="9"/>
        </w:numPr>
        <w:ind w:firstLineChars="0"/>
        <w:rPr>
          <w:rFonts w:hint="eastAsia" w:ascii="Arial" w:hAnsi="Arial" w:eastAsia="黑体"/>
        </w:rPr>
      </w:pPr>
      <w:r>
        <w:rPr>
          <w:rFonts w:ascii="Arial" w:hAnsi="Arial" w:eastAsia="Arial"/>
        </w:rPr>
        <w:t>Current communication frequency band used by the drone</w:t>
      </w:r>
    </w:p>
    <w:p w14:paraId="5CC5C25D">
      <w:pPr>
        <w:pStyle w:val="24"/>
        <w:numPr>
          <w:ilvl w:val="0"/>
          <w:numId w:val="9"/>
        </w:numPr>
        <w:ind w:firstLineChars="0"/>
        <w:rPr>
          <w:rFonts w:hint="eastAsia" w:ascii="Arial" w:hAnsi="Arial" w:eastAsia="黑体"/>
        </w:rPr>
      </w:pPr>
      <w:r>
        <w:rPr>
          <w:rFonts w:ascii="Arial" w:hAnsi="Arial" w:eastAsia="Arial"/>
        </w:rPr>
        <w:t>Distance between the drone and the device, and the current flight altitude of the drone</w:t>
      </w:r>
    </w:p>
    <w:p w14:paraId="15F864A0">
      <w:pPr>
        <w:pStyle w:val="24"/>
        <w:numPr>
          <w:ilvl w:val="0"/>
          <w:numId w:val="9"/>
        </w:numPr>
        <w:ind w:firstLineChars="0"/>
        <w:rPr>
          <w:rFonts w:hint="eastAsia" w:ascii="Arial" w:hAnsi="Arial" w:eastAsia="黑体"/>
        </w:rPr>
      </w:pPr>
      <w:r>
        <w:rPr>
          <w:rFonts w:ascii="Arial" w:hAnsi="Arial" w:eastAsia="Arial"/>
        </w:rPr>
        <w:t>Number of times this drone has been detected</w:t>
      </w:r>
    </w:p>
    <w:p w14:paraId="715D45AD">
      <w:pPr>
        <w:pStyle w:val="24"/>
        <w:numPr>
          <w:ilvl w:val="0"/>
          <w:numId w:val="9"/>
        </w:numPr>
        <w:ind w:firstLineChars="0"/>
        <w:rPr>
          <w:rFonts w:hint="eastAsia" w:ascii="Arial" w:hAnsi="Arial" w:eastAsia="黑体"/>
        </w:rPr>
      </w:pPr>
      <w:r>
        <w:rPr>
          <w:rFonts w:ascii="Arial" w:hAnsi="Arial" w:eastAsia="Arial"/>
        </w:rPr>
        <w:t>Add to whitelist. Drones on the whitelist will not trigger an alarm when detected.</w:t>
      </w:r>
    </w:p>
    <w:p w14:paraId="1719F9C9">
      <w:pPr>
        <w:pStyle w:val="24"/>
        <w:numPr>
          <w:ilvl w:val="0"/>
          <w:numId w:val="9"/>
        </w:numPr>
        <w:ind w:firstLineChars="0"/>
        <w:rPr>
          <w:rFonts w:hint="eastAsia" w:ascii="Arial" w:hAnsi="Arial" w:eastAsia="黑体"/>
        </w:rPr>
      </w:pPr>
      <w:r>
        <w:rPr>
          <w:rFonts w:ascii="Arial" w:hAnsi="Arial" w:eastAsia="Arial"/>
        </w:rPr>
        <w:t>Broadband jamming. When displayed in gray, jamming is unavailable.</w:t>
      </w:r>
    </w:p>
    <w:p w14:paraId="34EFE3AE">
      <w:pPr>
        <w:ind w:left="420"/>
        <w:rPr>
          <w:rFonts w:hint="eastAsia" w:ascii="Arial" w:hAnsi="Arial" w:eastAsia="黑体"/>
        </w:rPr>
      </w:pPr>
    </w:p>
    <w:p w14:paraId="2FB7A0F6">
      <w:pPr>
        <w:ind w:left="420"/>
        <w:rPr>
          <w:rFonts w:hint="eastAsia" w:ascii="Arial" w:hAnsi="Arial" w:eastAsia="黑体"/>
        </w:rPr>
      </w:pPr>
      <w:r>
        <w:rPr>
          <w:rFonts w:ascii="Arial" w:hAnsi="Arial" w:eastAsia="Arial"/>
        </w:rPr>
        <w:t>Description shown in the drone list when the drone has not been identified (see the blue text above).</w:t>
      </w:r>
    </w:p>
    <w:p w14:paraId="30250EA5">
      <w:pPr>
        <w:pStyle w:val="24"/>
        <w:numPr>
          <w:ilvl w:val="1"/>
          <w:numId w:val="9"/>
        </w:numPr>
        <w:ind w:firstLineChars="0"/>
        <w:rPr>
          <w:rFonts w:hint="eastAsia" w:ascii="Arial" w:hAnsi="Arial" w:eastAsia="黑体"/>
        </w:rPr>
      </w:pPr>
      <w:r>
        <w:rPr>
          <w:rFonts w:ascii="Arial" w:hAnsi="Arial" w:eastAsia="Arial"/>
        </w:rPr>
        <w:t>The current drone may belong to these drone types.</w:t>
      </w:r>
    </w:p>
    <w:p w14:paraId="0A6002DC">
      <w:pPr>
        <w:pStyle w:val="24"/>
        <w:numPr>
          <w:ilvl w:val="1"/>
          <w:numId w:val="9"/>
        </w:numPr>
        <w:ind w:firstLineChars="0"/>
        <w:rPr>
          <w:rFonts w:hint="eastAsia" w:ascii="Arial" w:hAnsi="Arial" w:eastAsia="黑体"/>
        </w:rPr>
      </w:pPr>
      <w:r>
        <w:rPr>
          <w:rFonts w:ascii="Arial" w:hAnsi="Arial" w:eastAsia="Arial"/>
        </w:rPr>
        <w:t>Unique ID generated by the drone defense system.</w:t>
      </w:r>
    </w:p>
    <w:p w14:paraId="0174ECEF">
      <w:pPr>
        <w:pStyle w:val="24"/>
        <w:numPr>
          <w:ilvl w:val="1"/>
          <w:numId w:val="9"/>
        </w:numPr>
        <w:ind w:firstLineChars="0"/>
        <w:rPr>
          <w:rFonts w:hint="eastAsia" w:ascii="Arial" w:hAnsi="Arial" w:eastAsia="黑体"/>
        </w:rPr>
      </w:pPr>
      <w:r>
        <w:rPr>
          <w:rFonts w:ascii="Arial" w:hAnsi="Arial" w:eastAsia="Arial"/>
        </w:rPr>
        <w:t>Communication frequency band currently used by the drone.</w:t>
      </w:r>
    </w:p>
    <w:p w14:paraId="45251D6D">
      <w:pPr>
        <w:pStyle w:val="24"/>
        <w:numPr>
          <w:ilvl w:val="1"/>
          <w:numId w:val="9"/>
        </w:numPr>
        <w:ind w:firstLineChars="0"/>
        <w:rPr>
          <w:rFonts w:hint="eastAsia" w:ascii="Arial" w:hAnsi="Arial" w:eastAsia="黑体"/>
        </w:rPr>
      </w:pPr>
      <w:r>
        <w:rPr>
          <w:rFonts w:ascii="Arial" w:hAnsi="Arial" w:eastAsia="Arial"/>
        </w:rPr>
        <w:t>Approximate direction of the current drone.</w:t>
      </w:r>
    </w:p>
    <w:p w14:paraId="47083B5A">
      <w:pPr>
        <w:pStyle w:val="24"/>
        <w:numPr>
          <w:ilvl w:val="1"/>
          <w:numId w:val="9"/>
        </w:numPr>
        <w:ind w:firstLineChars="0"/>
        <w:rPr>
          <w:rFonts w:hint="eastAsia" w:ascii="Arial" w:hAnsi="Arial" w:eastAsia="黑体"/>
        </w:rPr>
      </w:pPr>
      <w:r>
        <w:rPr>
          <w:rFonts w:ascii="Arial" w:hAnsi="Arial" w:eastAsia="Arial"/>
        </w:rPr>
        <w:t>Number of times this drone has been detected.</w:t>
      </w:r>
    </w:p>
    <w:p w14:paraId="2A17643B">
      <w:pPr>
        <w:pStyle w:val="24"/>
        <w:numPr>
          <w:ilvl w:val="1"/>
          <w:numId w:val="9"/>
        </w:numPr>
        <w:ind w:firstLineChars="0"/>
        <w:rPr>
          <w:rFonts w:hint="eastAsia" w:ascii="Arial" w:hAnsi="Arial" w:eastAsia="黑体"/>
        </w:rPr>
      </w:pPr>
      <w:r>
        <w:rPr>
          <w:rFonts w:ascii="Arial" w:hAnsi="Arial" w:eastAsia="Arial"/>
        </w:rPr>
        <w:t>Add to whitelist (same as “Add to whitelist” above).</w:t>
      </w:r>
    </w:p>
    <w:p w14:paraId="4A575A55">
      <w:pPr>
        <w:pStyle w:val="24"/>
        <w:numPr>
          <w:ilvl w:val="1"/>
          <w:numId w:val="9"/>
        </w:numPr>
        <w:ind w:firstLineChars="0"/>
        <w:rPr>
          <w:rFonts w:hint="eastAsia" w:ascii="Arial" w:hAnsi="Arial" w:eastAsia="黑体"/>
        </w:rPr>
      </w:pPr>
      <w:r>
        <w:rPr>
          <w:rFonts w:ascii="Arial" w:hAnsi="Arial" w:eastAsia="Arial"/>
        </w:rPr>
        <w:t>Precise jamming: enable the jamming function.</w:t>
      </w:r>
    </w:p>
    <w:p w14:paraId="675FEF31">
      <w:pPr>
        <w:rPr>
          <w:rFonts w:ascii="Arial" w:hAnsi="Arial" w:eastAsia="黑体"/>
        </w:rPr>
      </w:pPr>
    </w:p>
    <w:p w14:paraId="7B2381D3">
      <w:pPr>
        <w:pStyle w:val="5"/>
        <w:rPr>
          <w:rFonts w:ascii="Arial" w:hAnsi="Arial" w:eastAsia="黑体"/>
        </w:rPr>
      </w:pPr>
      <w:r>
        <w:rPr>
          <w:rFonts w:ascii="Arial" w:hAnsi="Arial" w:eastAsia="Arial"/>
        </w:rPr>
        <w:t>Historical Data</w:t>
      </w:r>
    </w:p>
    <w:p w14:paraId="4F6463B0">
      <w:pPr>
        <w:jc w:val="center"/>
        <w:rPr>
          <w:rFonts w:ascii="Arial" w:hAnsi="Arial" w:eastAsia="黑体"/>
        </w:rPr>
      </w:pPr>
      <w:r>
        <w:rPr>
          <w:rFonts w:ascii="Arial" w:hAnsi="Arial" w:eastAsia="黑体"/>
        </w:rPr>
        <w:drawing>
          <wp:inline distT="0" distB="0" distL="114300" distR="114300">
            <wp:extent cx="5274310" cy="2466975"/>
            <wp:effectExtent l="0" t="0" r="2540" b="9525"/>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21"/>
                    <a:stretch>
                      <a:fillRect/>
                    </a:stretch>
                  </pic:blipFill>
                  <pic:spPr>
                    <a:xfrm>
                      <a:off x="0" y="0"/>
                      <a:ext cx="5274310" cy="2466975"/>
                    </a:xfrm>
                    <a:prstGeom prst="rect">
                      <a:avLst/>
                    </a:prstGeom>
                    <a:noFill/>
                    <a:ln>
                      <a:noFill/>
                    </a:ln>
                  </pic:spPr>
                </pic:pic>
              </a:graphicData>
            </a:graphic>
          </wp:inline>
        </w:drawing>
      </w:r>
    </w:p>
    <w:p w14:paraId="496A7805">
      <w:pPr>
        <w:pStyle w:val="9"/>
        <w:autoSpaceDE w:val="0"/>
        <w:autoSpaceDN w:val="0"/>
        <w:adjustRightInd/>
        <w:snapToGrid/>
        <w:spacing w:line="360" w:lineRule="auto"/>
        <w:ind w:firstLine="0" w:firstLineChars="0"/>
        <w:jc w:val="left"/>
        <w:rPr>
          <w:rFonts w:hint="eastAsia" w:ascii="Arial" w:hAnsi="Arial" w:eastAsia="黑体" w:cs="Times New Roman"/>
          <w:sz w:val="21"/>
          <w:szCs w:val="22"/>
        </w:rPr>
      </w:pPr>
      <w:r>
        <w:rPr>
          <w:rFonts w:ascii="Arial" w:hAnsi="Arial" w:eastAsia="Arial"/>
        </w:rPr>
        <w:t>The record list can display information such as target ID, threat probability, drone model, signal source (drone or remote controller), report type, signal frequency, signal discovery time, duration of signal stay in the area, number of detections, detection device ID, latest signal angle, drone track download, playback, latest detected GPS position, and latest detected altitude.</w:t>
      </w:r>
    </w:p>
    <w:p w14:paraId="50FCCCC3">
      <w:pPr>
        <w:pStyle w:val="24"/>
        <w:numPr>
          <w:ilvl w:val="0"/>
          <w:numId w:val="10"/>
        </w:numPr>
        <w:ind w:firstLineChars="0"/>
        <w:rPr>
          <w:rFonts w:hint="eastAsia" w:ascii="Arial" w:hAnsi="Arial" w:eastAsia="黑体"/>
        </w:rPr>
      </w:pPr>
      <w:r>
        <w:rPr>
          <w:rFonts w:ascii="Arial" w:hAnsi="Arial" w:eastAsia="Arial"/>
        </w:rPr>
        <w:t>Switch report types (monitoring report/defense report) for filtering.</w:t>
      </w:r>
    </w:p>
    <w:p w14:paraId="6DA3C9A1">
      <w:pPr>
        <w:pStyle w:val="24"/>
        <w:numPr>
          <w:ilvl w:val="0"/>
          <w:numId w:val="10"/>
        </w:numPr>
        <w:ind w:firstLineChars="0"/>
        <w:rPr>
          <w:rFonts w:hint="eastAsia" w:ascii="Arial" w:hAnsi="Arial" w:eastAsia="黑体"/>
        </w:rPr>
      </w:pPr>
      <w:r>
        <w:rPr>
          <w:rFonts w:ascii="Arial" w:hAnsi="Arial" w:eastAsia="Arial"/>
        </w:rPr>
        <w:t>Filter and query records by time.</w:t>
      </w:r>
    </w:p>
    <w:p w14:paraId="7FB347D1">
      <w:pPr>
        <w:pStyle w:val="24"/>
        <w:numPr>
          <w:ilvl w:val="0"/>
          <w:numId w:val="10"/>
        </w:numPr>
        <w:ind w:firstLineChars="0"/>
        <w:rPr>
          <w:rFonts w:hint="eastAsia" w:ascii="Arial" w:hAnsi="Arial" w:eastAsia="黑体"/>
        </w:rPr>
      </w:pPr>
      <w:r>
        <w:rPr>
          <w:rFonts w:ascii="Arial" w:hAnsi="Arial" w:eastAsia="Arial"/>
        </w:rPr>
        <w:t>Filter by drone model, detection device ID, and SN code.</w:t>
      </w:r>
    </w:p>
    <w:p w14:paraId="1010D474">
      <w:pPr>
        <w:pStyle w:val="24"/>
        <w:numPr>
          <w:ilvl w:val="0"/>
          <w:numId w:val="10"/>
        </w:numPr>
        <w:ind w:firstLineChars="0"/>
        <w:rPr>
          <w:rFonts w:hint="eastAsia" w:ascii="Arial" w:hAnsi="Arial" w:eastAsia="黑体"/>
        </w:rPr>
      </w:pPr>
      <w:r>
        <w:rPr>
          <w:rFonts w:ascii="Arial" w:hAnsi="Arial" w:eastAsia="Arial"/>
        </w:rPr>
        <w:t>Filter by discovery location, detection, and radar.</w:t>
      </w:r>
    </w:p>
    <w:p w14:paraId="78CC3E2D">
      <w:pPr>
        <w:pStyle w:val="24"/>
        <w:numPr>
          <w:ilvl w:val="0"/>
          <w:numId w:val="10"/>
        </w:numPr>
        <w:ind w:firstLineChars="0"/>
        <w:rPr>
          <w:rFonts w:hint="eastAsia" w:ascii="Arial" w:hAnsi="Arial" w:eastAsia="黑体"/>
        </w:rPr>
      </w:pPr>
      <w:r>
        <w:rPr>
          <w:rFonts w:ascii="Arial" w:hAnsi="Arial" w:eastAsia="Arial"/>
        </w:rPr>
        <w:t>Generate report charts.</w:t>
      </w:r>
    </w:p>
    <w:p w14:paraId="6EAFE9D7">
      <w:pPr>
        <w:pStyle w:val="24"/>
        <w:numPr>
          <w:ilvl w:val="0"/>
          <w:numId w:val="10"/>
        </w:numPr>
        <w:ind w:firstLineChars="0"/>
        <w:rPr>
          <w:rFonts w:hint="eastAsia" w:ascii="Arial" w:hAnsi="Arial" w:eastAsia="黑体"/>
        </w:rPr>
      </w:pPr>
      <w:r>
        <w:rPr>
          <w:rFonts w:ascii="Arial" w:hAnsi="Arial" w:eastAsia="Arial"/>
        </w:rPr>
        <w:t>Download reports.</w:t>
      </w:r>
    </w:p>
    <w:p w14:paraId="03202554">
      <w:pPr>
        <w:pStyle w:val="24"/>
        <w:numPr>
          <w:ilvl w:val="0"/>
          <w:numId w:val="10"/>
        </w:numPr>
        <w:ind w:firstLineChars="0"/>
        <w:rPr>
          <w:rFonts w:hint="eastAsia" w:ascii="Arial" w:hAnsi="Arial" w:eastAsia="黑体"/>
        </w:rPr>
      </w:pPr>
      <w:r>
        <w:rPr>
          <w:rFonts w:ascii="Arial" w:hAnsi="Arial" w:eastAsia="Arial"/>
        </w:rPr>
        <w:t>Playback: Click the Playback button to enter the playback page. Video records are available only for drones identified with positioning. In playback, users can view information such as drone model, SN code, flight trajectory, position, and remote controller position.</w:t>
      </w:r>
    </w:p>
    <w:p w14:paraId="72664CD1">
      <w:pPr>
        <w:rPr>
          <w:rFonts w:ascii="Arial" w:hAnsi="Arial" w:eastAsia="黑体"/>
        </w:rPr>
      </w:pPr>
    </w:p>
    <w:p w14:paraId="057A6FB9">
      <w:pPr>
        <w:pStyle w:val="4"/>
        <w:rPr>
          <w:rFonts w:hint="eastAsia" w:ascii="Arial" w:hAnsi="Arial" w:eastAsia="黑体"/>
        </w:rPr>
      </w:pPr>
      <w:r>
        <w:rPr>
          <w:rFonts w:ascii="Arial" w:hAnsi="Arial" w:eastAsia="Arial"/>
        </w:rPr>
        <w:t>Map Operation Bar</w:t>
      </w:r>
    </w:p>
    <w:p w14:paraId="0E252A2D">
      <w:pPr>
        <w:jc w:val="center"/>
        <w:rPr>
          <w:rFonts w:ascii="Arial" w:hAnsi="Arial" w:eastAsia="黑体"/>
        </w:rPr>
      </w:pPr>
      <w:r>
        <w:rPr>
          <w:rFonts w:ascii="Arial" w:hAnsi="Arial" w:eastAsia="黑体"/>
        </w:rPr>
        <w:drawing>
          <wp:inline distT="0" distB="0" distL="114300" distR="114300">
            <wp:extent cx="3457575" cy="895350"/>
            <wp:effectExtent l="0" t="0" r="9525" b="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22"/>
                    <a:stretch>
                      <a:fillRect/>
                    </a:stretch>
                  </pic:blipFill>
                  <pic:spPr>
                    <a:xfrm>
                      <a:off x="0" y="0"/>
                      <a:ext cx="3457575" cy="895350"/>
                    </a:xfrm>
                    <a:prstGeom prst="rect">
                      <a:avLst/>
                    </a:prstGeom>
                    <a:noFill/>
                    <a:ln>
                      <a:noFill/>
                    </a:ln>
                  </pic:spPr>
                </pic:pic>
              </a:graphicData>
            </a:graphic>
          </wp:inline>
        </w:drawing>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2"/>
        <w:gridCol w:w="1091"/>
        <w:gridCol w:w="884"/>
        <w:gridCol w:w="3842"/>
        <w:gridCol w:w="2793"/>
      </w:tblGrid>
      <w:tr w14:paraId="7B70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74" w:type="pct"/>
            <w:tcBorders>
              <w:top w:val="single" w:color="auto" w:sz="4" w:space="0"/>
            </w:tcBorders>
            <w:shd w:val="clear" w:color="auto" w:fill="FFFFFF"/>
            <w:noWrap w:val="0"/>
            <w:vAlign w:val="center"/>
          </w:tcPr>
          <w:p w14:paraId="38CA6CE4">
            <w:pPr>
              <w:bidi w:val="0"/>
              <w:jc w:val="center"/>
              <w:rPr>
                <w:rFonts w:hint="eastAsia" w:ascii="黑体" w:hAnsi="黑体" w:eastAsia="黑体" w:cs="黑体"/>
                <w:sz w:val="24"/>
                <w:szCs w:val="24"/>
              </w:rPr>
            </w:pPr>
            <w:r>
              <w:rPr>
                <w:rFonts w:ascii="Arial" w:hAnsi="Arial" w:eastAsia="Arial"/>
                <w:sz w:val="18"/>
              </w:rPr>
              <w:t>No.</w:t>
            </w:r>
          </w:p>
        </w:tc>
        <w:tc>
          <w:tcPr>
            <w:tcW w:w="548" w:type="pct"/>
            <w:tcBorders>
              <w:top w:val="single" w:color="auto" w:sz="4" w:space="0"/>
            </w:tcBorders>
            <w:shd w:val="clear" w:color="auto" w:fill="FFFFFF"/>
            <w:noWrap w:val="0"/>
            <w:vAlign w:val="center"/>
          </w:tcPr>
          <w:p w14:paraId="25B40591">
            <w:pPr>
              <w:bidi w:val="0"/>
              <w:jc w:val="center"/>
              <w:rPr>
                <w:rFonts w:hint="eastAsia" w:ascii="黑体" w:hAnsi="黑体" w:eastAsia="黑体" w:cs="黑体"/>
                <w:sz w:val="24"/>
                <w:szCs w:val="24"/>
              </w:rPr>
            </w:pPr>
            <w:r>
              <w:rPr>
                <w:rFonts w:ascii="Arial" w:hAnsi="Arial" w:eastAsia="Arial"/>
                <w:sz w:val="18"/>
              </w:rPr>
              <w:t>Icon</w:t>
            </w:r>
          </w:p>
        </w:tc>
        <w:tc>
          <w:tcPr>
            <w:tcW w:w="444" w:type="pct"/>
            <w:tcBorders>
              <w:top w:val="single" w:color="auto" w:sz="4" w:space="0"/>
            </w:tcBorders>
            <w:shd w:val="clear" w:color="auto" w:fill="FFFFFF"/>
            <w:noWrap w:val="0"/>
            <w:vAlign w:val="center"/>
          </w:tcPr>
          <w:p w14:paraId="4A2CF79E">
            <w:pPr>
              <w:bidi w:val="0"/>
              <w:jc w:val="center"/>
              <w:rPr>
                <w:rFonts w:hint="eastAsia" w:ascii="黑体" w:hAnsi="黑体" w:eastAsia="黑体" w:cs="黑体"/>
                <w:sz w:val="24"/>
                <w:szCs w:val="24"/>
              </w:rPr>
            </w:pPr>
            <w:r>
              <w:rPr>
                <w:rFonts w:ascii="Arial" w:hAnsi="Arial" w:eastAsia="Arial"/>
                <w:sz w:val="18"/>
              </w:rPr>
              <w:t>Name</w:t>
            </w:r>
          </w:p>
        </w:tc>
        <w:tc>
          <w:tcPr>
            <w:tcW w:w="1929" w:type="pct"/>
            <w:tcBorders>
              <w:top w:val="single" w:color="auto" w:sz="4" w:space="0"/>
            </w:tcBorders>
            <w:shd w:val="clear" w:color="auto" w:fill="FFFFFF"/>
            <w:noWrap w:val="0"/>
            <w:vAlign w:val="center"/>
          </w:tcPr>
          <w:p w14:paraId="1C7FB0FB">
            <w:pPr>
              <w:bidi w:val="0"/>
              <w:jc w:val="center"/>
              <w:rPr>
                <w:rFonts w:hint="eastAsia" w:ascii="黑体" w:hAnsi="黑体" w:eastAsia="黑体" w:cs="黑体"/>
                <w:sz w:val="24"/>
                <w:szCs w:val="24"/>
              </w:rPr>
            </w:pPr>
            <w:r>
              <w:rPr>
                <w:rFonts w:ascii="Arial" w:hAnsi="Arial" w:eastAsia="Arial"/>
                <w:sz w:val="18"/>
              </w:rPr>
              <w:t>Function Description</w:t>
            </w:r>
          </w:p>
        </w:tc>
        <w:tc>
          <w:tcPr>
            <w:tcW w:w="1402" w:type="pct"/>
            <w:tcBorders>
              <w:top w:val="single" w:color="auto" w:sz="4" w:space="0"/>
            </w:tcBorders>
            <w:shd w:val="clear" w:color="auto" w:fill="FFFFFF"/>
            <w:noWrap w:val="0"/>
            <w:vAlign w:val="center"/>
          </w:tcPr>
          <w:p w14:paraId="52E75C3F">
            <w:pPr>
              <w:bidi w:val="0"/>
              <w:jc w:val="center"/>
              <w:rPr>
                <w:rFonts w:hint="eastAsia" w:ascii="黑体" w:hAnsi="黑体" w:eastAsia="黑体" w:cs="黑体"/>
                <w:sz w:val="24"/>
                <w:szCs w:val="24"/>
              </w:rPr>
            </w:pPr>
            <w:r>
              <w:rPr>
                <w:rFonts w:ascii="Arial" w:hAnsi="Arial" w:eastAsia="Arial"/>
                <w:sz w:val="18"/>
              </w:rPr>
              <w:t>Remarks</w:t>
            </w:r>
          </w:p>
        </w:tc>
      </w:tr>
      <w:tr w14:paraId="5AABB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74" w:type="pct"/>
            <w:shd w:val="clear" w:color="auto" w:fill="FFFFFF"/>
            <w:noWrap w:val="0"/>
            <w:vAlign w:val="center"/>
          </w:tcPr>
          <w:p w14:paraId="482F8AD9">
            <w:pPr>
              <w:bidi w:val="0"/>
              <w:jc w:val="center"/>
              <w:rPr>
                <w:rFonts w:hint="eastAsia" w:ascii="黑体" w:hAnsi="黑体" w:eastAsia="黑体" w:cs="黑体"/>
                <w:sz w:val="24"/>
                <w:szCs w:val="24"/>
              </w:rPr>
            </w:pPr>
            <w:r>
              <w:rPr>
                <w:rFonts w:hint="eastAsia" w:ascii="Arial" w:hAnsi="Arial" w:eastAsia="Arial" w:cs="黑体"/>
                <w:sz w:val="18"/>
                <w:szCs w:val="24"/>
              </w:rPr>
              <w:t>１</w:t>
            </w:r>
          </w:p>
        </w:tc>
        <w:tc>
          <w:tcPr>
            <w:tcW w:w="548" w:type="pct"/>
            <w:shd w:val="clear" w:color="auto" w:fill="FFFFFF"/>
            <w:noWrap w:val="0"/>
            <w:vAlign w:val="center"/>
          </w:tcPr>
          <w:p w14:paraId="344170DE">
            <w:pPr>
              <w:bidi w:val="0"/>
              <w:jc w:val="center"/>
              <w:rPr>
                <w:rFonts w:hint="eastAsia" w:ascii="黑体" w:hAnsi="黑体" w:eastAsia="黑体" w:cs="黑体"/>
                <w:sz w:val="24"/>
                <w:szCs w:val="24"/>
              </w:rPr>
            </w:pPr>
            <w:r>
              <w:rPr>
                <w:rFonts w:hint="eastAsia" w:ascii="Arial" w:hAnsi="Arial" w:eastAsia="Arial" w:cs="黑体"/>
                <w:sz w:val="18"/>
                <w:szCs w:val="24"/>
              </w:rPr>
              <w:drawing>
                <wp:inline distT="0" distB="0" distL="114300" distR="114300">
                  <wp:extent cx="360680" cy="360680"/>
                  <wp:effectExtent l="0" t="0" r="0" b="0"/>
                  <wp:docPr id="20" name="图片 107014459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70144595" descr="1"/>
                          <pic:cNvPicPr>
                            <a:picLocks noChangeAspect="1"/>
                          </pic:cNvPicPr>
                        </pic:nvPicPr>
                        <pic:blipFill>
                          <a:blip r:embed="rId23"/>
                          <a:stretch>
                            <a:fillRect/>
                          </a:stretch>
                        </pic:blipFill>
                        <pic:spPr>
                          <a:xfrm>
                            <a:off x="0" y="0"/>
                            <a:ext cx="360680" cy="360680"/>
                          </a:xfrm>
                          <a:prstGeom prst="rect">
                            <a:avLst/>
                          </a:prstGeom>
                          <a:noFill/>
                          <a:ln>
                            <a:noFill/>
                          </a:ln>
                        </pic:spPr>
                      </pic:pic>
                    </a:graphicData>
                  </a:graphic>
                </wp:inline>
              </w:drawing>
            </w:r>
          </w:p>
        </w:tc>
        <w:tc>
          <w:tcPr>
            <w:tcW w:w="444" w:type="pct"/>
            <w:shd w:val="clear" w:color="auto" w:fill="FFFFFF"/>
            <w:noWrap w:val="0"/>
            <w:vAlign w:val="center"/>
          </w:tcPr>
          <w:p w14:paraId="62855CA9">
            <w:pPr>
              <w:bidi w:val="0"/>
              <w:jc w:val="center"/>
              <w:rPr>
                <w:rFonts w:hint="eastAsia" w:ascii="黑体" w:hAnsi="黑体" w:eastAsia="黑体" w:cs="黑体"/>
                <w:sz w:val="24"/>
                <w:szCs w:val="24"/>
              </w:rPr>
            </w:pPr>
            <w:r>
              <w:rPr>
                <w:rFonts w:ascii="Arial" w:hAnsi="Arial" w:eastAsia="Arial"/>
                <w:sz w:val="18"/>
              </w:rPr>
              <w:t>Mode</w:t>
            </w:r>
          </w:p>
        </w:tc>
        <w:tc>
          <w:tcPr>
            <w:tcW w:w="1929" w:type="pct"/>
            <w:shd w:val="clear" w:color="auto" w:fill="FFFFFF"/>
            <w:noWrap w:val="0"/>
            <w:vAlign w:val="center"/>
          </w:tcPr>
          <w:p w14:paraId="0F382259">
            <w:pPr>
              <w:bidi w:val="0"/>
              <w:rPr>
                <w:rFonts w:hint="eastAsia" w:ascii="黑体" w:hAnsi="黑体" w:eastAsia="黑体" w:cs="黑体"/>
                <w:sz w:val="24"/>
                <w:szCs w:val="24"/>
              </w:rPr>
            </w:pPr>
            <w:r>
              <w:rPr>
                <w:rFonts w:ascii="Arial" w:hAnsi="Arial" w:eastAsia="Arial"/>
                <w:sz w:val="18"/>
              </w:rPr>
              <w:t>Switch between online and offline maps</w:t>
            </w:r>
          </w:p>
        </w:tc>
        <w:tc>
          <w:tcPr>
            <w:tcW w:w="1402" w:type="pct"/>
            <w:shd w:val="clear" w:color="auto" w:fill="FFFFFF"/>
            <w:noWrap w:val="0"/>
            <w:vAlign w:val="center"/>
          </w:tcPr>
          <w:p w14:paraId="688F12A1">
            <w:pPr>
              <w:bidi w:val="0"/>
              <w:rPr>
                <w:rFonts w:hint="eastAsia" w:ascii="黑体" w:hAnsi="黑体" w:eastAsia="黑体" w:cs="黑体"/>
                <w:sz w:val="24"/>
                <w:szCs w:val="24"/>
              </w:rPr>
            </w:pPr>
            <w:r>
              <w:rPr>
                <w:rFonts w:ascii="Arial" w:hAnsi="Arial" w:eastAsia="Arial"/>
                <w:sz w:val="18"/>
              </w:rPr>
              <w:t>If the device network is LAN-only, offline maps must be downloaded for use.</w:t>
            </w:r>
          </w:p>
        </w:tc>
      </w:tr>
      <w:tr w14:paraId="308B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4" w:type="pct"/>
            <w:shd w:val="clear" w:color="auto" w:fill="FFFFFF"/>
            <w:noWrap w:val="0"/>
            <w:vAlign w:val="center"/>
          </w:tcPr>
          <w:p w14:paraId="783EC632">
            <w:pPr>
              <w:bidi w:val="0"/>
              <w:jc w:val="center"/>
              <w:rPr>
                <w:rFonts w:hint="eastAsia" w:ascii="黑体" w:hAnsi="黑体" w:eastAsia="黑体" w:cs="黑体"/>
                <w:sz w:val="24"/>
                <w:szCs w:val="24"/>
              </w:rPr>
            </w:pPr>
            <w:r>
              <w:rPr>
                <w:rFonts w:hint="eastAsia" w:ascii="Arial" w:hAnsi="Arial" w:eastAsia="Arial" w:cs="黑体"/>
                <w:sz w:val="18"/>
                <w:szCs w:val="24"/>
              </w:rPr>
              <w:t>２</w:t>
            </w:r>
          </w:p>
        </w:tc>
        <w:tc>
          <w:tcPr>
            <w:tcW w:w="548" w:type="pct"/>
            <w:shd w:val="clear" w:color="auto" w:fill="FFFFFF"/>
            <w:noWrap w:val="0"/>
            <w:vAlign w:val="center"/>
          </w:tcPr>
          <w:p w14:paraId="5E9D54C8">
            <w:pPr>
              <w:bidi w:val="0"/>
              <w:jc w:val="center"/>
              <w:rPr>
                <w:rFonts w:hint="eastAsia" w:ascii="黑体" w:hAnsi="黑体" w:eastAsia="黑体" w:cs="黑体"/>
                <w:sz w:val="24"/>
                <w:szCs w:val="24"/>
              </w:rPr>
            </w:pPr>
            <w:r>
              <w:rPr>
                <w:rFonts w:hint="eastAsia" w:ascii="Arial" w:hAnsi="Arial" w:eastAsia="Arial" w:cs="黑体"/>
                <w:sz w:val="18"/>
                <w:szCs w:val="24"/>
              </w:rPr>
              <w:drawing>
                <wp:inline distT="0" distB="0" distL="114300" distR="114300">
                  <wp:extent cx="360680" cy="360680"/>
                  <wp:effectExtent l="0" t="0" r="0" b="0"/>
                  <wp:docPr id="21" name="图片 193383619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933836191" descr="2"/>
                          <pic:cNvPicPr>
                            <a:picLocks noChangeAspect="1"/>
                          </pic:cNvPicPr>
                        </pic:nvPicPr>
                        <pic:blipFill>
                          <a:blip r:embed="rId24"/>
                          <a:stretch>
                            <a:fillRect/>
                          </a:stretch>
                        </pic:blipFill>
                        <pic:spPr>
                          <a:xfrm>
                            <a:off x="0" y="0"/>
                            <a:ext cx="360680" cy="360680"/>
                          </a:xfrm>
                          <a:prstGeom prst="rect">
                            <a:avLst/>
                          </a:prstGeom>
                          <a:noFill/>
                          <a:ln>
                            <a:noFill/>
                          </a:ln>
                        </pic:spPr>
                      </pic:pic>
                    </a:graphicData>
                  </a:graphic>
                </wp:inline>
              </w:drawing>
            </w:r>
          </w:p>
        </w:tc>
        <w:tc>
          <w:tcPr>
            <w:tcW w:w="444" w:type="pct"/>
            <w:shd w:val="clear" w:color="auto" w:fill="FFFFFF"/>
            <w:noWrap w:val="0"/>
            <w:vAlign w:val="center"/>
          </w:tcPr>
          <w:p w14:paraId="4CD1367F">
            <w:pPr>
              <w:bidi w:val="0"/>
              <w:jc w:val="center"/>
              <w:rPr>
                <w:rFonts w:hint="eastAsia" w:ascii="黑体" w:hAnsi="黑体" w:eastAsia="黑体" w:cs="黑体"/>
                <w:sz w:val="24"/>
                <w:szCs w:val="24"/>
              </w:rPr>
            </w:pPr>
            <w:r>
              <w:rPr>
                <w:rFonts w:ascii="Arial" w:hAnsi="Arial" w:eastAsia="Arial"/>
                <w:sz w:val="18"/>
              </w:rPr>
              <w:t>Dist.</w:t>
            </w:r>
          </w:p>
        </w:tc>
        <w:tc>
          <w:tcPr>
            <w:tcW w:w="1929" w:type="pct"/>
            <w:shd w:val="clear" w:color="auto" w:fill="FFFFFF"/>
            <w:noWrap w:val="0"/>
            <w:vAlign w:val="center"/>
          </w:tcPr>
          <w:p w14:paraId="657A42FC">
            <w:pPr>
              <w:bidi w:val="0"/>
              <w:rPr>
                <w:rFonts w:hint="eastAsia" w:ascii="黑体" w:hAnsi="黑体" w:eastAsia="黑体" w:cs="黑体"/>
                <w:sz w:val="24"/>
                <w:szCs w:val="24"/>
              </w:rPr>
            </w:pPr>
            <w:r>
              <w:rPr>
                <w:rFonts w:ascii="Arial" w:hAnsi="Arial" w:eastAsia="Arial"/>
                <w:sz w:val="18"/>
              </w:rPr>
              <w:t>Measure the distance between any two points on the map</w:t>
            </w:r>
          </w:p>
        </w:tc>
        <w:tc>
          <w:tcPr>
            <w:tcW w:w="1402" w:type="pct"/>
            <w:shd w:val="clear" w:color="auto" w:fill="FFFFFF"/>
            <w:noWrap w:val="0"/>
            <w:vAlign w:val="center"/>
          </w:tcPr>
          <w:p w14:paraId="6C70E12B">
            <w:pPr>
              <w:bidi w:val="0"/>
              <w:rPr>
                <w:rFonts w:hint="eastAsia" w:ascii="黑体" w:hAnsi="黑体" w:eastAsia="黑体" w:cs="黑体"/>
                <w:sz w:val="24"/>
                <w:szCs w:val="24"/>
              </w:rPr>
            </w:pPr>
          </w:p>
        </w:tc>
      </w:tr>
      <w:tr w14:paraId="5128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4" w:type="pct"/>
            <w:shd w:val="clear" w:color="auto" w:fill="FFFFFF"/>
            <w:noWrap w:val="0"/>
            <w:vAlign w:val="center"/>
          </w:tcPr>
          <w:p w14:paraId="6DF57E13">
            <w:pPr>
              <w:bidi w:val="0"/>
              <w:jc w:val="center"/>
              <w:rPr>
                <w:rFonts w:hint="eastAsia" w:ascii="黑体" w:hAnsi="黑体" w:eastAsia="黑体" w:cs="黑体"/>
                <w:sz w:val="24"/>
                <w:szCs w:val="24"/>
              </w:rPr>
            </w:pPr>
            <w:r>
              <w:rPr>
                <w:rFonts w:hint="eastAsia" w:ascii="Arial" w:hAnsi="Arial" w:eastAsia="Arial" w:cs="黑体"/>
                <w:sz w:val="18"/>
                <w:szCs w:val="24"/>
              </w:rPr>
              <w:t>３</w:t>
            </w:r>
          </w:p>
        </w:tc>
        <w:tc>
          <w:tcPr>
            <w:tcW w:w="548" w:type="pct"/>
            <w:shd w:val="clear" w:color="auto" w:fill="FFFFFF"/>
            <w:noWrap w:val="0"/>
            <w:vAlign w:val="center"/>
          </w:tcPr>
          <w:p w14:paraId="0C51999E">
            <w:pPr>
              <w:bidi w:val="0"/>
              <w:jc w:val="center"/>
              <w:rPr>
                <w:rFonts w:hint="eastAsia" w:ascii="黑体" w:hAnsi="黑体" w:eastAsia="黑体" w:cs="黑体"/>
                <w:sz w:val="24"/>
                <w:szCs w:val="24"/>
              </w:rPr>
            </w:pPr>
            <w:r>
              <w:rPr>
                <w:rFonts w:hint="eastAsia" w:ascii="Arial" w:hAnsi="Arial" w:eastAsia="Arial" w:cs="黑体"/>
                <w:sz w:val="18"/>
                <w:szCs w:val="24"/>
              </w:rPr>
              <w:drawing>
                <wp:inline distT="0" distB="0" distL="114300" distR="114300">
                  <wp:extent cx="360680" cy="360680"/>
                  <wp:effectExtent l="0" t="0" r="0" b="0"/>
                  <wp:docPr id="22" name="图片 139915074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99150747" descr="3"/>
                          <pic:cNvPicPr>
                            <a:picLocks noChangeAspect="1"/>
                          </pic:cNvPicPr>
                        </pic:nvPicPr>
                        <pic:blipFill>
                          <a:blip r:embed="rId25"/>
                          <a:stretch>
                            <a:fillRect/>
                          </a:stretch>
                        </pic:blipFill>
                        <pic:spPr>
                          <a:xfrm>
                            <a:off x="0" y="0"/>
                            <a:ext cx="360680" cy="360680"/>
                          </a:xfrm>
                          <a:prstGeom prst="rect">
                            <a:avLst/>
                          </a:prstGeom>
                          <a:noFill/>
                          <a:ln>
                            <a:noFill/>
                          </a:ln>
                        </pic:spPr>
                      </pic:pic>
                    </a:graphicData>
                  </a:graphic>
                </wp:inline>
              </w:drawing>
            </w:r>
          </w:p>
        </w:tc>
        <w:tc>
          <w:tcPr>
            <w:tcW w:w="444" w:type="pct"/>
            <w:shd w:val="clear" w:color="auto" w:fill="FFFFFF"/>
            <w:noWrap w:val="0"/>
            <w:vAlign w:val="center"/>
          </w:tcPr>
          <w:p w14:paraId="3E326E1B">
            <w:pPr>
              <w:bidi w:val="0"/>
              <w:jc w:val="center"/>
              <w:rPr>
                <w:rFonts w:hint="eastAsia" w:ascii="黑体" w:hAnsi="黑体" w:eastAsia="黑体" w:cs="黑体"/>
                <w:sz w:val="24"/>
                <w:szCs w:val="24"/>
              </w:rPr>
            </w:pPr>
            <w:r>
              <w:rPr>
                <w:rFonts w:ascii="Arial" w:hAnsi="Arial" w:eastAsia="Arial"/>
                <w:sz w:val="18"/>
              </w:rPr>
              <w:t>Mark</w:t>
            </w:r>
          </w:p>
        </w:tc>
        <w:tc>
          <w:tcPr>
            <w:tcW w:w="1929" w:type="pct"/>
            <w:shd w:val="clear" w:color="auto" w:fill="FFFFFF"/>
            <w:noWrap w:val="0"/>
            <w:vAlign w:val="center"/>
          </w:tcPr>
          <w:p w14:paraId="1B06FE20">
            <w:pPr>
              <w:bidi w:val="0"/>
              <w:rPr>
                <w:rFonts w:hint="eastAsia" w:ascii="黑体" w:hAnsi="黑体" w:eastAsia="黑体" w:cs="黑体"/>
                <w:sz w:val="24"/>
                <w:szCs w:val="24"/>
              </w:rPr>
            </w:pPr>
            <w:r>
              <w:rPr>
                <w:rFonts w:ascii="Arial" w:hAnsi="Arial" w:eastAsia="Arial"/>
                <w:sz w:val="18"/>
              </w:rPr>
              <w:t>Temporarily mark a location on the map, such as the exact position of a drone</w:t>
            </w:r>
          </w:p>
        </w:tc>
        <w:tc>
          <w:tcPr>
            <w:tcW w:w="1402" w:type="pct"/>
            <w:shd w:val="clear" w:color="auto" w:fill="FFFFFF"/>
            <w:noWrap w:val="0"/>
            <w:vAlign w:val="center"/>
          </w:tcPr>
          <w:p w14:paraId="5904C54C">
            <w:pPr>
              <w:bidi w:val="0"/>
              <w:rPr>
                <w:rFonts w:hint="eastAsia" w:ascii="黑体" w:hAnsi="黑体" w:eastAsia="黑体" w:cs="黑体"/>
                <w:sz w:val="24"/>
                <w:szCs w:val="24"/>
              </w:rPr>
            </w:pPr>
          </w:p>
        </w:tc>
      </w:tr>
      <w:tr w14:paraId="61BD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4" w:type="pct"/>
            <w:shd w:val="clear" w:color="auto" w:fill="FFFFFF"/>
            <w:noWrap w:val="0"/>
            <w:vAlign w:val="center"/>
          </w:tcPr>
          <w:p w14:paraId="2403B0C0">
            <w:pPr>
              <w:bidi w:val="0"/>
              <w:jc w:val="center"/>
              <w:rPr>
                <w:rFonts w:hint="eastAsia" w:ascii="黑体" w:hAnsi="黑体" w:eastAsia="黑体" w:cs="黑体"/>
                <w:sz w:val="24"/>
                <w:szCs w:val="24"/>
              </w:rPr>
            </w:pPr>
            <w:r>
              <w:rPr>
                <w:rFonts w:hint="eastAsia" w:ascii="Arial" w:hAnsi="Arial" w:eastAsia="Arial" w:cs="黑体"/>
                <w:sz w:val="18"/>
                <w:szCs w:val="24"/>
              </w:rPr>
              <w:t>４</w:t>
            </w:r>
          </w:p>
        </w:tc>
        <w:tc>
          <w:tcPr>
            <w:tcW w:w="548" w:type="pct"/>
            <w:shd w:val="clear" w:color="auto" w:fill="FFFFFF"/>
            <w:noWrap w:val="0"/>
            <w:vAlign w:val="center"/>
          </w:tcPr>
          <w:p w14:paraId="004F0A80">
            <w:pPr>
              <w:bidi w:val="0"/>
              <w:jc w:val="center"/>
              <w:rPr>
                <w:rFonts w:hint="eastAsia" w:ascii="黑体" w:hAnsi="黑体" w:eastAsia="黑体" w:cs="黑体"/>
                <w:sz w:val="24"/>
                <w:szCs w:val="24"/>
              </w:rPr>
            </w:pPr>
            <w:r>
              <w:rPr>
                <w:rFonts w:hint="eastAsia" w:ascii="Arial" w:hAnsi="Arial" w:eastAsia="Arial" w:cs="黑体"/>
                <w:sz w:val="18"/>
                <w:szCs w:val="24"/>
              </w:rPr>
              <w:drawing>
                <wp:inline distT="0" distB="0" distL="114300" distR="114300">
                  <wp:extent cx="360680" cy="360680"/>
                  <wp:effectExtent l="0" t="0" r="0" b="0"/>
                  <wp:docPr id="23" name="图片 151794932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517949326" descr="4"/>
                          <pic:cNvPicPr>
                            <a:picLocks noChangeAspect="1"/>
                          </pic:cNvPicPr>
                        </pic:nvPicPr>
                        <pic:blipFill>
                          <a:blip r:embed="rId26"/>
                          <a:stretch>
                            <a:fillRect/>
                          </a:stretch>
                        </pic:blipFill>
                        <pic:spPr>
                          <a:xfrm>
                            <a:off x="0" y="0"/>
                            <a:ext cx="360680" cy="360680"/>
                          </a:xfrm>
                          <a:prstGeom prst="rect">
                            <a:avLst/>
                          </a:prstGeom>
                          <a:noFill/>
                          <a:ln>
                            <a:noFill/>
                          </a:ln>
                        </pic:spPr>
                      </pic:pic>
                    </a:graphicData>
                  </a:graphic>
                </wp:inline>
              </w:drawing>
            </w:r>
          </w:p>
        </w:tc>
        <w:tc>
          <w:tcPr>
            <w:tcW w:w="444" w:type="pct"/>
            <w:shd w:val="clear" w:color="auto" w:fill="FFFFFF"/>
            <w:noWrap w:val="0"/>
            <w:vAlign w:val="center"/>
          </w:tcPr>
          <w:p w14:paraId="17F21C01">
            <w:pPr>
              <w:bidi w:val="0"/>
              <w:jc w:val="center"/>
              <w:rPr>
                <w:rFonts w:hint="eastAsia" w:ascii="黑体" w:hAnsi="黑体" w:eastAsia="黑体" w:cs="黑体"/>
                <w:sz w:val="24"/>
                <w:szCs w:val="24"/>
              </w:rPr>
            </w:pPr>
            <w:r>
              <w:rPr>
                <w:rFonts w:ascii="Arial" w:hAnsi="Arial" w:eastAsia="Arial"/>
                <w:sz w:val="18"/>
              </w:rPr>
              <w:t>Clear</w:t>
            </w:r>
          </w:p>
        </w:tc>
        <w:tc>
          <w:tcPr>
            <w:tcW w:w="1929" w:type="pct"/>
            <w:shd w:val="clear" w:color="auto" w:fill="FFFFFF"/>
            <w:noWrap w:val="0"/>
            <w:vAlign w:val="center"/>
          </w:tcPr>
          <w:p w14:paraId="793A08A1">
            <w:pPr>
              <w:bidi w:val="0"/>
              <w:rPr>
                <w:rFonts w:hint="eastAsia" w:ascii="黑体" w:hAnsi="黑体" w:eastAsia="黑体" w:cs="黑体"/>
                <w:sz w:val="24"/>
                <w:szCs w:val="24"/>
              </w:rPr>
            </w:pPr>
            <w:r>
              <w:rPr>
                <w:rFonts w:ascii="Arial" w:hAnsi="Arial" w:eastAsia="Arial"/>
                <w:sz w:val="18"/>
              </w:rPr>
              <w:t>Clear distance measurement and marker operations</w:t>
            </w:r>
          </w:p>
        </w:tc>
        <w:tc>
          <w:tcPr>
            <w:tcW w:w="1402" w:type="pct"/>
            <w:shd w:val="clear" w:color="auto" w:fill="FFFFFF"/>
            <w:noWrap w:val="0"/>
            <w:vAlign w:val="center"/>
          </w:tcPr>
          <w:p w14:paraId="02AAC409">
            <w:pPr>
              <w:bidi w:val="0"/>
              <w:rPr>
                <w:rFonts w:hint="eastAsia" w:ascii="黑体" w:hAnsi="黑体" w:eastAsia="黑体" w:cs="黑体"/>
                <w:sz w:val="24"/>
                <w:szCs w:val="24"/>
              </w:rPr>
            </w:pPr>
          </w:p>
        </w:tc>
      </w:tr>
      <w:tr w14:paraId="3210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4" w:type="pct"/>
            <w:shd w:val="clear" w:color="auto" w:fill="FFFFFF"/>
            <w:noWrap w:val="0"/>
            <w:vAlign w:val="center"/>
          </w:tcPr>
          <w:p w14:paraId="563D218E">
            <w:pPr>
              <w:bidi w:val="0"/>
              <w:jc w:val="center"/>
              <w:rPr>
                <w:rFonts w:hint="eastAsia" w:ascii="黑体" w:hAnsi="黑体" w:eastAsia="黑体" w:cs="黑体"/>
                <w:sz w:val="24"/>
                <w:szCs w:val="24"/>
              </w:rPr>
            </w:pPr>
            <w:r>
              <w:rPr>
                <w:rFonts w:hint="eastAsia" w:ascii="Arial" w:hAnsi="Arial" w:eastAsia="Arial" w:cs="黑体"/>
                <w:sz w:val="18"/>
                <w:szCs w:val="24"/>
              </w:rPr>
              <w:t>５</w:t>
            </w:r>
          </w:p>
        </w:tc>
        <w:tc>
          <w:tcPr>
            <w:tcW w:w="548" w:type="pct"/>
            <w:shd w:val="clear" w:color="auto" w:fill="FFFFFF"/>
            <w:noWrap w:val="0"/>
            <w:vAlign w:val="center"/>
          </w:tcPr>
          <w:p w14:paraId="7D9B5B64">
            <w:pPr>
              <w:bidi w:val="0"/>
              <w:jc w:val="center"/>
              <w:rPr>
                <w:rFonts w:hint="eastAsia" w:ascii="黑体" w:hAnsi="黑体" w:eastAsia="黑体" w:cs="黑体"/>
                <w:sz w:val="24"/>
                <w:szCs w:val="24"/>
              </w:rPr>
            </w:pPr>
            <w:r>
              <w:rPr>
                <w:rFonts w:hint="eastAsia" w:ascii="Arial" w:hAnsi="Arial" w:eastAsia="Arial" w:cs="黑体"/>
                <w:sz w:val="18"/>
                <w:szCs w:val="24"/>
              </w:rPr>
              <w:drawing>
                <wp:inline distT="0" distB="0" distL="114300" distR="114300">
                  <wp:extent cx="360680" cy="360680"/>
                  <wp:effectExtent l="0" t="0" r="0" b="0"/>
                  <wp:docPr id="24" name="图片 26976799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69767997" descr="5"/>
                          <pic:cNvPicPr>
                            <a:picLocks noChangeAspect="1"/>
                          </pic:cNvPicPr>
                        </pic:nvPicPr>
                        <pic:blipFill>
                          <a:blip r:embed="rId27"/>
                          <a:stretch>
                            <a:fillRect/>
                          </a:stretch>
                        </pic:blipFill>
                        <pic:spPr>
                          <a:xfrm>
                            <a:off x="0" y="0"/>
                            <a:ext cx="360680" cy="360680"/>
                          </a:xfrm>
                          <a:prstGeom prst="rect">
                            <a:avLst/>
                          </a:prstGeom>
                          <a:noFill/>
                          <a:ln>
                            <a:noFill/>
                          </a:ln>
                        </pic:spPr>
                      </pic:pic>
                    </a:graphicData>
                  </a:graphic>
                </wp:inline>
              </w:drawing>
            </w:r>
          </w:p>
        </w:tc>
        <w:tc>
          <w:tcPr>
            <w:tcW w:w="444" w:type="pct"/>
            <w:shd w:val="clear" w:color="auto" w:fill="FFFFFF"/>
            <w:noWrap w:val="0"/>
            <w:vAlign w:val="center"/>
          </w:tcPr>
          <w:p w14:paraId="4BF9E9C7">
            <w:pPr>
              <w:bidi w:val="0"/>
              <w:jc w:val="center"/>
              <w:rPr>
                <w:rFonts w:hint="eastAsia" w:ascii="黑体" w:hAnsi="黑体" w:eastAsia="黑体" w:cs="黑体"/>
                <w:sz w:val="24"/>
                <w:szCs w:val="24"/>
              </w:rPr>
            </w:pPr>
            <w:r>
              <w:rPr>
                <w:rFonts w:ascii="Arial" w:hAnsi="Arial" w:eastAsia="Arial"/>
                <w:sz w:val="18"/>
              </w:rPr>
              <w:t>Full</w:t>
            </w:r>
          </w:p>
        </w:tc>
        <w:tc>
          <w:tcPr>
            <w:tcW w:w="1929" w:type="pct"/>
            <w:shd w:val="clear" w:color="auto" w:fill="FFFFFF"/>
            <w:noWrap w:val="0"/>
            <w:vAlign w:val="center"/>
          </w:tcPr>
          <w:p w14:paraId="68588763">
            <w:pPr>
              <w:bidi w:val="0"/>
              <w:rPr>
                <w:rFonts w:hint="eastAsia" w:ascii="黑体" w:hAnsi="黑体" w:eastAsia="黑体" w:cs="黑体"/>
                <w:sz w:val="24"/>
                <w:szCs w:val="24"/>
              </w:rPr>
            </w:pPr>
            <w:r>
              <w:rPr>
                <w:rFonts w:ascii="Arial" w:hAnsi="Arial" w:eastAsia="Arial"/>
                <w:sz w:val="18"/>
              </w:rPr>
              <w:t>Display the monitoring interface in full screen</w:t>
            </w:r>
          </w:p>
        </w:tc>
        <w:tc>
          <w:tcPr>
            <w:tcW w:w="1402" w:type="pct"/>
            <w:shd w:val="clear" w:color="auto" w:fill="FFFFFF"/>
            <w:noWrap w:val="0"/>
            <w:vAlign w:val="center"/>
          </w:tcPr>
          <w:p w14:paraId="5E485CE7">
            <w:pPr>
              <w:bidi w:val="0"/>
              <w:rPr>
                <w:rFonts w:hint="eastAsia" w:ascii="黑体" w:hAnsi="黑体" w:eastAsia="黑体" w:cs="黑体"/>
                <w:sz w:val="24"/>
                <w:szCs w:val="24"/>
              </w:rPr>
            </w:pPr>
            <w:r>
              <w:rPr>
                <w:rFonts w:ascii="Arial" w:hAnsi="Arial" w:eastAsia="Arial"/>
                <w:sz w:val="18"/>
              </w:rPr>
              <w:t>Press F11 to control it.</w:t>
            </w:r>
          </w:p>
        </w:tc>
      </w:tr>
      <w:tr w14:paraId="2CCC4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4" w:type="pct"/>
            <w:tcBorders>
              <w:bottom w:val="single" w:color="auto" w:sz="4" w:space="0"/>
            </w:tcBorders>
            <w:shd w:val="clear" w:color="auto" w:fill="FFFFFF"/>
            <w:noWrap w:val="0"/>
            <w:vAlign w:val="center"/>
          </w:tcPr>
          <w:p w14:paraId="47662767">
            <w:pPr>
              <w:bidi w:val="0"/>
              <w:jc w:val="center"/>
              <w:rPr>
                <w:rFonts w:hint="eastAsia" w:ascii="黑体" w:hAnsi="黑体" w:eastAsia="黑体" w:cs="黑体"/>
                <w:sz w:val="24"/>
                <w:szCs w:val="24"/>
              </w:rPr>
            </w:pPr>
            <w:r>
              <w:rPr>
                <w:rFonts w:hint="eastAsia" w:ascii="Arial" w:hAnsi="Arial" w:eastAsia="Arial" w:cs="黑体"/>
                <w:sz w:val="18"/>
                <w:szCs w:val="24"/>
              </w:rPr>
              <w:t>６</w:t>
            </w:r>
          </w:p>
        </w:tc>
        <w:tc>
          <w:tcPr>
            <w:tcW w:w="548" w:type="pct"/>
            <w:tcBorders>
              <w:bottom w:val="single" w:color="auto" w:sz="4" w:space="0"/>
            </w:tcBorders>
            <w:shd w:val="clear" w:color="auto" w:fill="FFFFFF"/>
            <w:noWrap w:val="0"/>
            <w:vAlign w:val="center"/>
          </w:tcPr>
          <w:p w14:paraId="5DA4574C">
            <w:pPr>
              <w:bidi w:val="0"/>
              <w:jc w:val="center"/>
              <w:rPr>
                <w:rFonts w:hint="eastAsia" w:ascii="黑体" w:hAnsi="黑体" w:eastAsia="黑体" w:cs="黑体"/>
                <w:sz w:val="24"/>
                <w:szCs w:val="24"/>
              </w:rPr>
            </w:pPr>
            <w:r>
              <w:rPr>
                <w:rFonts w:hint="eastAsia" w:ascii="Arial" w:hAnsi="Arial" w:eastAsia="Arial" w:cs="黑体"/>
                <w:sz w:val="18"/>
                <w:szCs w:val="24"/>
              </w:rPr>
              <w:drawing>
                <wp:inline distT="0" distB="0" distL="114300" distR="114300">
                  <wp:extent cx="360680" cy="360680"/>
                  <wp:effectExtent l="0" t="0" r="0" b="0"/>
                  <wp:docPr id="25" name="图片 166694392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66943921" descr="6"/>
                          <pic:cNvPicPr>
                            <a:picLocks noChangeAspect="1"/>
                          </pic:cNvPicPr>
                        </pic:nvPicPr>
                        <pic:blipFill>
                          <a:blip r:embed="rId28"/>
                          <a:stretch>
                            <a:fillRect/>
                          </a:stretch>
                        </pic:blipFill>
                        <pic:spPr>
                          <a:xfrm>
                            <a:off x="0" y="0"/>
                            <a:ext cx="360680" cy="360680"/>
                          </a:xfrm>
                          <a:prstGeom prst="rect">
                            <a:avLst/>
                          </a:prstGeom>
                          <a:noFill/>
                          <a:ln>
                            <a:noFill/>
                          </a:ln>
                        </pic:spPr>
                      </pic:pic>
                    </a:graphicData>
                  </a:graphic>
                </wp:inline>
              </w:drawing>
            </w:r>
          </w:p>
        </w:tc>
        <w:tc>
          <w:tcPr>
            <w:tcW w:w="444" w:type="pct"/>
            <w:tcBorders>
              <w:bottom w:val="single" w:color="auto" w:sz="4" w:space="0"/>
            </w:tcBorders>
            <w:shd w:val="clear" w:color="auto" w:fill="FFFFFF"/>
            <w:noWrap w:val="0"/>
            <w:vAlign w:val="center"/>
          </w:tcPr>
          <w:p w14:paraId="347ACD5D">
            <w:pPr>
              <w:bidi w:val="0"/>
              <w:jc w:val="center"/>
              <w:rPr>
                <w:rFonts w:hint="eastAsia" w:ascii="黑体" w:hAnsi="黑体" w:eastAsia="黑体" w:cs="黑体"/>
                <w:sz w:val="24"/>
                <w:szCs w:val="24"/>
              </w:rPr>
            </w:pPr>
            <w:r>
              <w:rPr>
                <w:rFonts w:ascii="Arial" w:hAnsi="Arial" w:eastAsia="Arial"/>
                <w:sz w:val="18"/>
              </w:rPr>
              <w:t>More</w:t>
            </w:r>
          </w:p>
        </w:tc>
        <w:tc>
          <w:tcPr>
            <w:tcW w:w="1929" w:type="pct"/>
            <w:tcBorders>
              <w:bottom w:val="single" w:color="auto" w:sz="4" w:space="0"/>
            </w:tcBorders>
            <w:shd w:val="clear" w:color="auto" w:fill="FFFFFF"/>
            <w:noWrap w:val="0"/>
            <w:vAlign w:val="center"/>
          </w:tcPr>
          <w:p w14:paraId="4A98547A">
            <w:pPr>
              <w:bidi w:val="0"/>
              <w:rPr>
                <w:rFonts w:hint="eastAsia" w:ascii="黑体" w:hAnsi="黑体" w:eastAsia="黑体" w:cs="黑体"/>
                <w:sz w:val="24"/>
                <w:szCs w:val="24"/>
              </w:rPr>
            </w:pPr>
            <w:r>
              <w:rPr>
                <w:rFonts w:ascii="Arial" w:hAnsi="Arial" w:eastAsia="Arial"/>
                <w:sz w:val="18"/>
              </w:rPr>
              <w:t>More functions include satellite map, road network map, compass, zoom, scale, overview map, and other view effects</w:t>
            </w:r>
          </w:p>
        </w:tc>
        <w:tc>
          <w:tcPr>
            <w:tcW w:w="1402" w:type="pct"/>
            <w:tcBorders>
              <w:bottom w:val="single" w:color="auto" w:sz="4" w:space="0"/>
            </w:tcBorders>
            <w:shd w:val="clear" w:color="auto" w:fill="FFFFFF"/>
            <w:noWrap w:val="0"/>
            <w:vAlign w:val="center"/>
          </w:tcPr>
          <w:p w14:paraId="698C5858">
            <w:pPr>
              <w:bidi w:val="0"/>
              <w:rPr>
                <w:rFonts w:hint="eastAsia" w:ascii="黑体" w:hAnsi="黑体" w:eastAsia="黑体" w:cs="黑体"/>
                <w:sz w:val="24"/>
                <w:szCs w:val="24"/>
              </w:rPr>
            </w:pPr>
            <w:r>
              <w:rPr>
                <w:rFonts w:ascii="Arial" w:hAnsi="Arial" w:eastAsia="Arial"/>
                <w:sz w:val="18"/>
              </w:rPr>
              <w:t>See the instructions for details.</w:t>
            </w:r>
          </w:p>
        </w:tc>
      </w:tr>
    </w:tbl>
    <w:p w14:paraId="43016CAE">
      <w:pPr>
        <w:rPr>
          <w:rFonts w:ascii="Arial" w:hAnsi="Arial" w:eastAsia="黑体"/>
        </w:rPr>
      </w:pPr>
    </w:p>
    <w:p w14:paraId="2E622545">
      <w:pPr>
        <w:pStyle w:val="5"/>
        <w:rPr>
          <w:rFonts w:ascii="Arial" w:hAnsi="Arial" w:eastAsia="黑体"/>
        </w:rPr>
      </w:pPr>
      <w:r>
        <w:rPr>
          <w:rFonts w:ascii="Arial" w:hAnsi="Arial" w:eastAsia="Arial"/>
        </w:rPr>
        <w:t>More</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241"/>
        <w:gridCol w:w="4207"/>
        <w:gridCol w:w="3825"/>
      </w:tblGrid>
      <w:tr w14:paraId="1893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6" w:hRule="atLeast"/>
          <w:jc w:val="center"/>
        </w:trPr>
        <w:tc>
          <w:tcPr>
            <w:tcW w:w="343" w:type="pct"/>
            <w:vMerge w:val="restart"/>
            <w:noWrap w:val="0"/>
            <w:textDirection w:val="tbLrV"/>
            <w:vAlign w:val="center"/>
          </w:tcPr>
          <w:p w14:paraId="6632A274">
            <w:pPr>
              <w:autoSpaceDE w:val="0"/>
              <w:autoSpaceDN w:val="0"/>
              <w:spacing w:before="100" w:after="100" w:line="360" w:lineRule="auto"/>
              <w:ind w:left="113" w:right="113"/>
              <w:jc w:val="center"/>
              <w:rPr>
                <w:rFonts w:hint="eastAsia" w:ascii="Arial" w:hAnsi="Arial" w:eastAsia="黑体" w:cs="等线"/>
                <w:kern w:val="0"/>
                <w:sz w:val="21"/>
                <w:szCs w:val="21"/>
              </w:rPr>
            </w:pPr>
          </w:p>
        </w:tc>
        <w:tc>
          <w:tcPr>
            <w:tcW w:w="623" w:type="pct"/>
            <w:noWrap w:val="0"/>
            <w:vAlign w:val="center"/>
          </w:tcPr>
          <w:p w14:paraId="6A9D8579">
            <w:pPr>
              <w:autoSpaceDE w:val="0"/>
              <w:autoSpaceDN w:val="0"/>
              <w:spacing w:before="100" w:after="100" w:line="360" w:lineRule="auto"/>
              <w:rPr>
                <w:rFonts w:hint="eastAsia" w:ascii="Arial" w:hAnsi="Arial" w:eastAsia="黑体" w:cs="等线"/>
                <w:kern w:val="0"/>
                <w:sz w:val="21"/>
                <w:szCs w:val="21"/>
              </w:rPr>
            </w:pPr>
            <w:r>
              <w:rPr>
                <w:rFonts w:ascii="Arial" w:hAnsi="Arial" w:eastAsia="Arial"/>
                <w:sz w:val="18"/>
              </w:rPr>
              <w:t>Plan</w:t>
            </w:r>
          </w:p>
        </w:tc>
        <w:tc>
          <w:tcPr>
            <w:tcW w:w="2112" w:type="pct"/>
            <w:noWrap w:val="0"/>
            <w:vAlign w:val="center"/>
          </w:tcPr>
          <w:p w14:paraId="13B7992D">
            <w:pPr>
              <w:autoSpaceDE w:val="0"/>
              <w:autoSpaceDN w:val="0"/>
              <w:spacing w:before="100" w:after="100" w:line="360" w:lineRule="auto"/>
              <w:jc w:val="center"/>
              <w:rPr>
                <w:rFonts w:hint="eastAsia" w:ascii="Arial" w:hAnsi="Arial" w:eastAsia="黑体" w:cs="等线"/>
                <w:kern w:val="0"/>
                <w:sz w:val="21"/>
                <w:szCs w:val="21"/>
              </w:rPr>
            </w:pPr>
            <w:r>
              <w:rPr>
                <w:rFonts w:hint="eastAsia" w:ascii="Arial" w:hAnsi="Arial" w:eastAsia="Arial" w:cs="等线"/>
                <w:kern w:val="0"/>
                <w:sz w:val="18"/>
                <w:szCs w:val="21"/>
              </w:rPr>
              <w:drawing>
                <wp:inline distT="0" distB="0" distL="114300" distR="114300">
                  <wp:extent cx="2353945" cy="1979930"/>
                  <wp:effectExtent l="0" t="0" r="8255" b="127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29"/>
                          <a:stretch>
                            <a:fillRect/>
                          </a:stretch>
                        </pic:blipFill>
                        <pic:spPr>
                          <a:xfrm>
                            <a:off x="0" y="0"/>
                            <a:ext cx="2353945" cy="1979930"/>
                          </a:xfrm>
                          <a:prstGeom prst="rect">
                            <a:avLst/>
                          </a:prstGeom>
                          <a:noFill/>
                          <a:ln>
                            <a:noFill/>
                          </a:ln>
                        </pic:spPr>
                      </pic:pic>
                    </a:graphicData>
                  </a:graphic>
                </wp:inline>
              </w:drawing>
            </w:r>
          </w:p>
        </w:tc>
        <w:tc>
          <w:tcPr>
            <w:tcW w:w="1920" w:type="pct"/>
            <w:noWrap w:val="0"/>
            <w:vAlign w:val="top"/>
          </w:tcPr>
          <w:p w14:paraId="0D0780BA">
            <w:pPr>
              <w:autoSpaceDE w:val="0"/>
              <w:autoSpaceDN w:val="0"/>
              <w:spacing w:before="100" w:after="100" w:line="360" w:lineRule="auto"/>
              <w:jc w:val="center"/>
              <w:rPr>
                <w:rFonts w:hint="eastAsia" w:ascii="Arial" w:hAnsi="Arial" w:eastAsia="黑体" w:cs="等线"/>
                <w:kern w:val="0"/>
                <w:sz w:val="21"/>
                <w:szCs w:val="21"/>
              </w:rPr>
            </w:pPr>
          </w:p>
        </w:tc>
      </w:tr>
      <w:tr w14:paraId="3624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4" w:hRule="atLeast"/>
          <w:jc w:val="center"/>
        </w:trPr>
        <w:tc>
          <w:tcPr>
            <w:tcW w:w="343" w:type="pct"/>
            <w:vMerge w:val="continue"/>
            <w:noWrap w:val="0"/>
            <w:textDirection w:val="tbLrV"/>
            <w:vAlign w:val="center"/>
          </w:tcPr>
          <w:p w14:paraId="1F10DF91">
            <w:pPr>
              <w:autoSpaceDE w:val="0"/>
              <w:autoSpaceDN w:val="0"/>
              <w:spacing w:before="100" w:after="100" w:line="360" w:lineRule="auto"/>
              <w:ind w:left="113" w:right="113"/>
              <w:rPr>
                <w:rFonts w:hint="eastAsia" w:ascii="Arial" w:hAnsi="Arial" w:eastAsia="黑体" w:cs="等线"/>
                <w:kern w:val="0"/>
                <w:sz w:val="21"/>
                <w:szCs w:val="21"/>
              </w:rPr>
            </w:pPr>
          </w:p>
        </w:tc>
        <w:tc>
          <w:tcPr>
            <w:tcW w:w="623" w:type="pct"/>
            <w:noWrap w:val="0"/>
            <w:vAlign w:val="center"/>
          </w:tcPr>
          <w:p w14:paraId="61CCE9E9">
            <w:pPr>
              <w:autoSpaceDE w:val="0"/>
              <w:autoSpaceDN w:val="0"/>
              <w:spacing w:before="100" w:after="100" w:line="360" w:lineRule="auto"/>
              <w:rPr>
                <w:rFonts w:hint="eastAsia" w:ascii="Arial" w:hAnsi="Arial" w:eastAsia="黑体" w:cs="等线"/>
                <w:kern w:val="0"/>
                <w:sz w:val="21"/>
                <w:szCs w:val="21"/>
              </w:rPr>
            </w:pPr>
            <w:r>
              <w:rPr>
                <w:rFonts w:ascii="Arial" w:hAnsi="Arial" w:eastAsia="Arial"/>
                <w:sz w:val="18"/>
              </w:rPr>
              <w:t>Satellite</w:t>
            </w:r>
          </w:p>
        </w:tc>
        <w:tc>
          <w:tcPr>
            <w:tcW w:w="2112" w:type="pct"/>
            <w:noWrap w:val="0"/>
            <w:vAlign w:val="center"/>
          </w:tcPr>
          <w:p w14:paraId="5F54B0A9">
            <w:pPr>
              <w:autoSpaceDE w:val="0"/>
              <w:autoSpaceDN w:val="0"/>
              <w:spacing w:before="100" w:after="100" w:line="360" w:lineRule="auto"/>
              <w:jc w:val="center"/>
              <w:rPr>
                <w:rFonts w:hint="eastAsia" w:ascii="Arial" w:hAnsi="Arial" w:eastAsia="黑体" w:cs="等线"/>
                <w:kern w:val="0"/>
                <w:sz w:val="21"/>
                <w:szCs w:val="21"/>
              </w:rPr>
            </w:pPr>
            <w:r>
              <w:rPr>
                <w:rFonts w:hint="eastAsia" w:ascii="Arial" w:hAnsi="Arial" w:eastAsia="Arial" w:cs="等线"/>
                <w:kern w:val="0"/>
                <w:sz w:val="18"/>
                <w:szCs w:val="21"/>
              </w:rPr>
              <w:drawing>
                <wp:inline distT="0" distB="0" distL="114300" distR="114300">
                  <wp:extent cx="2530475" cy="2217420"/>
                  <wp:effectExtent l="0" t="0" r="3175" b="11430"/>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30"/>
                          <a:stretch>
                            <a:fillRect/>
                          </a:stretch>
                        </pic:blipFill>
                        <pic:spPr>
                          <a:xfrm>
                            <a:off x="0" y="0"/>
                            <a:ext cx="2530475" cy="2217420"/>
                          </a:xfrm>
                          <a:prstGeom prst="rect">
                            <a:avLst/>
                          </a:prstGeom>
                          <a:noFill/>
                          <a:ln>
                            <a:noFill/>
                          </a:ln>
                        </pic:spPr>
                      </pic:pic>
                    </a:graphicData>
                  </a:graphic>
                </wp:inline>
              </w:drawing>
            </w:r>
          </w:p>
        </w:tc>
        <w:tc>
          <w:tcPr>
            <w:tcW w:w="1920" w:type="pct"/>
            <w:noWrap w:val="0"/>
            <w:vAlign w:val="top"/>
          </w:tcPr>
          <w:p w14:paraId="63D86B4C">
            <w:pPr>
              <w:autoSpaceDE w:val="0"/>
              <w:autoSpaceDN w:val="0"/>
              <w:spacing w:before="100" w:after="100" w:line="360" w:lineRule="auto"/>
              <w:jc w:val="center"/>
              <w:rPr>
                <w:rFonts w:hint="eastAsia" w:ascii="Arial" w:hAnsi="Arial" w:eastAsia="黑体" w:cs="等线"/>
                <w:kern w:val="0"/>
                <w:sz w:val="21"/>
                <w:szCs w:val="21"/>
              </w:rPr>
            </w:pPr>
          </w:p>
        </w:tc>
      </w:tr>
      <w:tr w14:paraId="0853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8" w:hRule="atLeast"/>
          <w:jc w:val="center"/>
        </w:trPr>
        <w:tc>
          <w:tcPr>
            <w:tcW w:w="343" w:type="pct"/>
            <w:vMerge w:val="restart"/>
            <w:noWrap w:val="0"/>
            <w:textDirection w:val="tbLrV"/>
            <w:vAlign w:val="center"/>
          </w:tcPr>
          <w:p w14:paraId="2CABF065">
            <w:pPr>
              <w:autoSpaceDE w:val="0"/>
              <w:autoSpaceDN w:val="0"/>
              <w:spacing w:before="100" w:after="100" w:line="360" w:lineRule="auto"/>
              <w:ind w:left="113" w:right="113"/>
              <w:jc w:val="center"/>
              <w:rPr>
                <w:rFonts w:hint="eastAsia" w:ascii="Arial" w:hAnsi="Arial" w:eastAsia="黑体" w:cs="等线"/>
                <w:kern w:val="0"/>
                <w:sz w:val="21"/>
                <w:szCs w:val="21"/>
              </w:rPr>
            </w:pPr>
          </w:p>
        </w:tc>
        <w:tc>
          <w:tcPr>
            <w:tcW w:w="623" w:type="pct"/>
            <w:noWrap w:val="0"/>
            <w:vAlign w:val="center"/>
          </w:tcPr>
          <w:p w14:paraId="7A9E3891">
            <w:pPr>
              <w:autoSpaceDE w:val="0"/>
              <w:autoSpaceDN w:val="0"/>
              <w:spacing w:before="100" w:after="100" w:line="360" w:lineRule="auto"/>
              <w:rPr>
                <w:rFonts w:hint="eastAsia" w:ascii="Arial" w:hAnsi="Arial" w:eastAsia="黑体" w:cs="等线"/>
                <w:kern w:val="0"/>
                <w:sz w:val="21"/>
                <w:szCs w:val="21"/>
              </w:rPr>
            </w:pPr>
            <w:r>
              <w:rPr>
                <w:rFonts w:ascii="Arial" w:hAnsi="Arial" w:eastAsia="Arial"/>
                <w:sz w:val="18"/>
              </w:rPr>
              <w:t>Road On</w:t>
            </w:r>
          </w:p>
        </w:tc>
        <w:tc>
          <w:tcPr>
            <w:tcW w:w="2112" w:type="pct"/>
            <w:noWrap w:val="0"/>
            <w:vAlign w:val="center"/>
          </w:tcPr>
          <w:p w14:paraId="64E3172E">
            <w:pPr>
              <w:autoSpaceDE w:val="0"/>
              <w:autoSpaceDN w:val="0"/>
              <w:spacing w:before="100" w:after="100" w:line="360" w:lineRule="auto"/>
              <w:jc w:val="center"/>
              <w:rPr>
                <w:rFonts w:hint="eastAsia" w:ascii="Arial" w:hAnsi="Arial" w:eastAsia="黑体" w:cs="等线"/>
                <w:kern w:val="0"/>
                <w:sz w:val="21"/>
                <w:szCs w:val="21"/>
              </w:rPr>
            </w:pPr>
            <w:r>
              <w:rPr>
                <w:rFonts w:hint="eastAsia" w:ascii="Arial" w:hAnsi="Arial" w:eastAsia="Arial" w:cs="等线"/>
                <w:kern w:val="0"/>
                <w:sz w:val="18"/>
                <w:szCs w:val="21"/>
              </w:rPr>
              <w:drawing>
                <wp:inline distT="0" distB="0" distL="114300" distR="114300">
                  <wp:extent cx="2530475" cy="2217420"/>
                  <wp:effectExtent l="0" t="0" r="3175" b="11430"/>
                  <wp:docPr id="28" name="图片 134729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47294872"/>
                          <pic:cNvPicPr>
                            <a:picLocks noChangeAspect="1"/>
                          </pic:cNvPicPr>
                        </pic:nvPicPr>
                        <pic:blipFill>
                          <a:blip r:embed="rId30"/>
                          <a:stretch>
                            <a:fillRect/>
                          </a:stretch>
                        </pic:blipFill>
                        <pic:spPr>
                          <a:xfrm>
                            <a:off x="0" y="0"/>
                            <a:ext cx="2530475" cy="2217420"/>
                          </a:xfrm>
                          <a:prstGeom prst="rect">
                            <a:avLst/>
                          </a:prstGeom>
                          <a:noFill/>
                          <a:ln>
                            <a:noFill/>
                          </a:ln>
                        </pic:spPr>
                      </pic:pic>
                    </a:graphicData>
                  </a:graphic>
                </wp:inline>
              </w:drawing>
            </w:r>
          </w:p>
        </w:tc>
        <w:tc>
          <w:tcPr>
            <w:tcW w:w="1920" w:type="pct"/>
            <w:noWrap w:val="0"/>
            <w:vAlign w:val="top"/>
          </w:tcPr>
          <w:p w14:paraId="29A85B98">
            <w:pPr>
              <w:autoSpaceDE w:val="0"/>
              <w:autoSpaceDN w:val="0"/>
              <w:spacing w:before="100" w:after="100" w:line="360" w:lineRule="auto"/>
              <w:jc w:val="center"/>
              <w:rPr>
                <w:rFonts w:hint="eastAsia" w:ascii="Arial" w:hAnsi="Arial" w:eastAsia="黑体" w:cs="等线"/>
                <w:kern w:val="0"/>
                <w:sz w:val="21"/>
                <w:szCs w:val="21"/>
              </w:rPr>
            </w:pPr>
          </w:p>
        </w:tc>
      </w:tr>
      <w:tr w14:paraId="7433E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8" w:hRule="atLeast"/>
          <w:jc w:val="center"/>
        </w:trPr>
        <w:tc>
          <w:tcPr>
            <w:tcW w:w="343" w:type="pct"/>
            <w:vMerge w:val="continue"/>
            <w:noWrap w:val="0"/>
            <w:vAlign w:val="center"/>
          </w:tcPr>
          <w:p w14:paraId="677FBB8F">
            <w:pPr>
              <w:autoSpaceDE w:val="0"/>
              <w:autoSpaceDN w:val="0"/>
              <w:spacing w:before="100" w:after="100" w:line="360" w:lineRule="auto"/>
              <w:rPr>
                <w:rFonts w:hint="eastAsia" w:ascii="Arial" w:hAnsi="Arial" w:eastAsia="黑体" w:cs="等线"/>
                <w:kern w:val="0"/>
                <w:sz w:val="21"/>
                <w:szCs w:val="21"/>
              </w:rPr>
            </w:pPr>
          </w:p>
        </w:tc>
        <w:tc>
          <w:tcPr>
            <w:tcW w:w="623" w:type="pct"/>
            <w:noWrap w:val="0"/>
            <w:vAlign w:val="center"/>
          </w:tcPr>
          <w:p w14:paraId="21BD8A80">
            <w:pPr>
              <w:autoSpaceDE w:val="0"/>
              <w:autoSpaceDN w:val="0"/>
              <w:spacing w:before="100" w:after="100" w:line="360" w:lineRule="auto"/>
              <w:rPr>
                <w:rFonts w:hint="eastAsia" w:ascii="Arial" w:hAnsi="Arial" w:eastAsia="黑体" w:cs="等线"/>
                <w:kern w:val="0"/>
                <w:sz w:val="21"/>
                <w:szCs w:val="21"/>
              </w:rPr>
            </w:pPr>
            <w:r>
              <w:rPr>
                <w:rFonts w:ascii="Arial" w:hAnsi="Arial" w:eastAsia="Arial"/>
                <w:sz w:val="18"/>
              </w:rPr>
              <w:t>Road On</w:t>
            </w:r>
          </w:p>
        </w:tc>
        <w:tc>
          <w:tcPr>
            <w:tcW w:w="2112" w:type="pct"/>
            <w:noWrap w:val="0"/>
            <w:vAlign w:val="center"/>
          </w:tcPr>
          <w:p w14:paraId="6F1C739C">
            <w:pPr>
              <w:autoSpaceDE w:val="0"/>
              <w:autoSpaceDN w:val="0"/>
              <w:spacing w:before="100" w:after="100" w:line="360" w:lineRule="auto"/>
              <w:jc w:val="center"/>
              <w:rPr>
                <w:rFonts w:hint="eastAsia" w:ascii="Arial" w:hAnsi="Arial" w:eastAsia="黑体" w:cs="等线"/>
                <w:kern w:val="0"/>
                <w:sz w:val="21"/>
                <w:szCs w:val="21"/>
              </w:rPr>
            </w:pPr>
            <w:r>
              <w:rPr>
                <w:rFonts w:hint="eastAsia" w:ascii="Arial" w:hAnsi="Arial" w:eastAsia="Arial" w:cs="等线"/>
                <w:kern w:val="0"/>
                <w:sz w:val="18"/>
                <w:szCs w:val="21"/>
              </w:rPr>
              <w:drawing>
                <wp:inline distT="0" distB="0" distL="114300" distR="114300">
                  <wp:extent cx="2530475" cy="2217420"/>
                  <wp:effectExtent l="0" t="0" r="3175" b="11430"/>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icPr>
                        <pic:blipFill>
                          <a:blip r:embed="rId31"/>
                          <a:stretch>
                            <a:fillRect/>
                          </a:stretch>
                        </pic:blipFill>
                        <pic:spPr>
                          <a:xfrm>
                            <a:off x="0" y="0"/>
                            <a:ext cx="2530475" cy="2217420"/>
                          </a:xfrm>
                          <a:prstGeom prst="rect">
                            <a:avLst/>
                          </a:prstGeom>
                          <a:noFill/>
                          <a:ln>
                            <a:noFill/>
                          </a:ln>
                        </pic:spPr>
                      </pic:pic>
                    </a:graphicData>
                  </a:graphic>
                </wp:inline>
              </w:drawing>
            </w:r>
          </w:p>
        </w:tc>
        <w:tc>
          <w:tcPr>
            <w:tcW w:w="1920" w:type="pct"/>
            <w:noWrap w:val="0"/>
            <w:vAlign w:val="top"/>
          </w:tcPr>
          <w:p w14:paraId="5D4028DF">
            <w:pPr>
              <w:autoSpaceDE w:val="0"/>
              <w:autoSpaceDN w:val="0"/>
              <w:spacing w:before="100" w:after="100" w:line="360" w:lineRule="auto"/>
              <w:jc w:val="center"/>
              <w:rPr>
                <w:rFonts w:hint="eastAsia" w:ascii="Arial" w:hAnsi="Arial" w:eastAsia="黑体" w:cs="等线"/>
                <w:kern w:val="0"/>
                <w:sz w:val="21"/>
                <w:szCs w:val="21"/>
              </w:rPr>
            </w:pPr>
          </w:p>
        </w:tc>
      </w:tr>
      <w:tr w14:paraId="78429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8" w:hRule="atLeast"/>
          <w:jc w:val="center"/>
        </w:trPr>
        <w:tc>
          <w:tcPr>
            <w:tcW w:w="343" w:type="pct"/>
            <w:vMerge w:val="restart"/>
            <w:noWrap w:val="0"/>
            <w:textDirection w:val="tbLrV"/>
            <w:vAlign w:val="center"/>
          </w:tcPr>
          <w:p w14:paraId="40159F1B">
            <w:pPr>
              <w:autoSpaceDE w:val="0"/>
              <w:autoSpaceDN w:val="0"/>
              <w:spacing w:before="100" w:after="100" w:line="360" w:lineRule="auto"/>
              <w:ind w:left="113" w:right="113"/>
              <w:jc w:val="center"/>
              <w:rPr>
                <w:rFonts w:hint="eastAsia" w:ascii="Arial" w:hAnsi="Arial" w:eastAsia="黑体" w:cs="等线"/>
                <w:kern w:val="0"/>
                <w:sz w:val="21"/>
                <w:szCs w:val="21"/>
              </w:rPr>
            </w:pPr>
          </w:p>
        </w:tc>
        <w:tc>
          <w:tcPr>
            <w:tcW w:w="623" w:type="pct"/>
            <w:noWrap w:val="0"/>
            <w:vAlign w:val="center"/>
          </w:tcPr>
          <w:p w14:paraId="69A6DD12">
            <w:pPr>
              <w:autoSpaceDE w:val="0"/>
              <w:autoSpaceDN w:val="0"/>
              <w:spacing w:before="100" w:after="100" w:line="360" w:lineRule="auto"/>
              <w:rPr>
                <w:rFonts w:hint="eastAsia" w:ascii="Arial" w:hAnsi="Arial" w:eastAsia="黑体" w:cs="等线"/>
                <w:kern w:val="0"/>
                <w:sz w:val="21"/>
                <w:szCs w:val="21"/>
              </w:rPr>
            </w:pPr>
            <w:r>
              <w:rPr>
                <w:rFonts w:ascii="Arial" w:hAnsi="Arial" w:eastAsia="Arial"/>
                <w:sz w:val="18"/>
              </w:rPr>
              <w:t>Off</w:t>
            </w:r>
          </w:p>
        </w:tc>
        <w:tc>
          <w:tcPr>
            <w:tcW w:w="2112" w:type="pct"/>
            <w:noWrap w:val="0"/>
            <w:vAlign w:val="center"/>
          </w:tcPr>
          <w:p w14:paraId="06195AD5">
            <w:pPr>
              <w:autoSpaceDE w:val="0"/>
              <w:autoSpaceDN w:val="0"/>
              <w:spacing w:before="100" w:after="100" w:line="360" w:lineRule="auto"/>
              <w:jc w:val="center"/>
              <w:rPr>
                <w:rFonts w:hint="eastAsia" w:ascii="Arial" w:hAnsi="Arial" w:eastAsia="黑体" w:cs="等线"/>
                <w:kern w:val="0"/>
                <w:sz w:val="21"/>
                <w:szCs w:val="21"/>
              </w:rPr>
            </w:pPr>
            <w:r>
              <w:rPr>
                <w:rFonts w:hint="eastAsia" w:ascii="Arial" w:hAnsi="Arial" w:eastAsia="Arial" w:cs="等线"/>
                <w:kern w:val="0"/>
                <w:sz w:val="18"/>
                <w:szCs w:val="21"/>
              </w:rPr>
              <w:drawing>
                <wp:inline distT="0" distB="0" distL="114300" distR="114300">
                  <wp:extent cx="2530475" cy="2217420"/>
                  <wp:effectExtent l="0" t="0" r="3175" b="11430"/>
                  <wp:docPr id="30" name="图片 133473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334735732"/>
                          <pic:cNvPicPr>
                            <a:picLocks noChangeAspect="1"/>
                          </pic:cNvPicPr>
                        </pic:nvPicPr>
                        <pic:blipFill>
                          <a:blip r:embed="rId30"/>
                          <a:stretch>
                            <a:fillRect/>
                          </a:stretch>
                        </pic:blipFill>
                        <pic:spPr>
                          <a:xfrm>
                            <a:off x="0" y="0"/>
                            <a:ext cx="2530475" cy="2217420"/>
                          </a:xfrm>
                          <a:prstGeom prst="rect">
                            <a:avLst/>
                          </a:prstGeom>
                          <a:noFill/>
                          <a:ln>
                            <a:noFill/>
                          </a:ln>
                        </pic:spPr>
                      </pic:pic>
                    </a:graphicData>
                  </a:graphic>
                </wp:inline>
              </w:drawing>
            </w:r>
          </w:p>
        </w:tc>
        <w:tc>
          <w:tcPr>
            <w:tcW w:w="1920" w:type="pct"/>
            <w:noWrap w:val="0"/>
            <w:vAlign w:val="top"/>
          </w:tcPr>
          <w:p w14:paraId="76EFD46F">
            <w:pPr>
              <w:autoSpaceDE w:val="0"/>
              <w:autoSpaceDN w:val="0"/>
              <w:spacing w:before="100" w:after="100" w:line="360" w:lineRule="auto"/>
              <w:rPr>
                <w:rFonts w:hint="eastAsia" w:ascii="Arial" w:hAnsi="Arial" w:eastAsia="黑体" w:cs="等线"/>
                <w:kern w:val="0"/>
                <w:sz w:val="21"/>
                <w:szCs w:val="21"/>
              </w:rPr>
            </w:pPr>
          </w:p>
        </w:tc>
      </w:tr>
      <w:tr w14:paraId="2A0D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8" w:hRule="atLeast"/>
          <w:jc w:val="center"/>
        </w:trPr>
        <w:tc>
          <w:tcPr>
            <w:tcW w:w="343" w:type="pct"/>
            <w:vMerge w:val="continue"/>
            <w:noWrap w:val="0"/>
            <w:vAlign w:val="center"/>
          </w:tcPr>
          <w:p w14:paraId="72C068E9">
            <w:pPr>
              <w:autoSpaceDE w:val="0"/>
              <w:autoSpaceDN w:val="0"/>
              <w:spacing w:before="100" w:after="100" w:line="360" w:lineRule="auto"/>
              <w:rPr>
                <w:rFonts w:hint="eastAsia" w:ascii="Arial" w:hAnsi="Arial" w:eastAsia="黑体" w:cs="等线"/>
                <w:kern w:val="0"/>
                <w:sz w:val="21"/>
                <w:szCs w:val="21"/>
              </w:rPr>
            </w:pPr>
          </w:p>
        </w:tc>
        <w:tc>
          <w:tcPr>
            <w:tcW w:w="623" w:type="pct"/>
            <w:noWrap w:val="0"/>
            <w:vAlign w:val="center"/>
          </w:tcPr>
          <w:p w14:paraId="69518F19">
            <w:pPr>
              <w:autoSpaceDE w:val="0"/>
              <w:autoSpaceDN w:val="0"/>
              <w:spacing w:before="100" w:after="100" w:line="360" w:lineRule="auto"/>
              <w:rPr>
                <w:rFonts w:hint="eastAsia" w:ascii="Arial" w:hAnsi="Arial" w:eastAsia="黑体" w:cs="等线"/>
                <w:kern w:val="0"/>
                <w:sz w:val="21"/>
                <w:szCs w:val="21"/>
              </w:rPr>
            </w:pPr>
            <w:r>
              <w:rPr>
                <w:rFonts w:ascii="Arial" w:hAnsi="Arial" w:eastAsia="Arial"/>
                <w:sz w:val="18"/>
              </w:rPr>
              <w:t>On</w:t>
            </w:r>
          </w:p>
        </w:tc>
        <w:tc>
          <w:tcPr>
            <w:tcW w:w="2112" w:type="pct"/>
            <w:noWrap w:val="0"/>
            <w:vAlign w:val="center"/>
          </w:tcPr>
          <w:p w14:paraId="32CDDDD5">
            <w:pPr>
              <w:autoSpaceDE w:val="0"/>
              <w:autoSpaceDN w:val="0"/>
              <w:spacing w:before="100" w:after="100" w:line="360" w:lineRule="auto"/>
              <w:jc w:val="center"/>
              <w:rPr>
                <w:rFonts w:hint="eastAsia" w:ascii="Arial" w:hAnsi="Arial" w:eastAsia="黑体" w:cs="等线"/>
                <w:kern w:val="0"/>
                <w:sz w:val="21"/>
                <w:szCs w:val="21"/>
              </w:rPr>
            </w:pPr>
            <w:r>
              <w:rPr>
                <w:rFonts w:hint="eastAsia" w:ascii="Arial" w:hAnsi="Arial" w:eastAsia="Arial" w:cs="等线"/>
                <w:kern w:val="0"/>
                <w:sz w:val="18"/>
                <w:szCs w:val="21"/>
              </w:rPr>
              <w:drawing>
                <wp:inline distT="0" distB="0" distL="114300" distR="114300">
                  <wp:extent cx="2530475" cy="2217420"/>
                  <wp:effectExtent l="0" t="0" r="3175" b="11430"/>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32"/>
                          <a:stretch>
                            <a:fillRect/>
                          </a:stretch>
                        </pic:blipFill>
                        <pic:spPr>
                          <a:xfrm>
                            <a:off x="0" y="0"/>
                            <a:ext cx="2530475" cy="2217420"/>
                          </a:xfrm>
                          <a:prstGeom prst="rect">
                            <a:avLst/>
                          </a:prstGeom>
                          <a:noFill/>
                          <a:ln>
                            <a:noFill/>
                          </a:ln>
                        </pic:spPr>
                      </pic:pic>
                    </a:graphicData>
                  </a:graphic>
                </wp:inline>
              </w:drawing>
            </w:r>
          </w:p>
        </w:tc>
        <w:tc>
          <w:tcPr>
            <w:tcW w:w="1920" w:type="pct"/>
            <w:noWrap w:val="0"/>
            <w:vAlign w:val="top"/>
          </w:tcPr>
          <w:p w14:paraId="2E18FD90">
            <w:pPr>
              <w:autoSpaceDE w:val="0"/>
              <w:autoSpaceDN w:val="0"/>
              <w:spacing w:before="100" w:after="100" w:line="360" w:lineRule="auto"/>
              <w:rPr>
                <w:rFonts w:hint="eastAsia" w:ascii="Arial" w:hAnsi="Arial" w:eastAsia="黑体" w:cs="等线"/>
                <w:kern w:val="0"/>
                <w:sz w:val="21"/>
                <w:szCs w:val="21"/>
              </w:rPr>
            </w:pPr>
            <w:r>
              <w:rPr>
                <w:rFonts w:ascii="Arial" w:hAnsi="Arial" w:eastAsia="Arial"/>
                <w:sz w:val="18"/>
              </w:rPr>
              <w:t>Hold down the right mouse button and drag to switch to 3D view.</w:t>
            </w:r>
            <w:r>
              <w:rPr>
                <w:rFonts w:ascii="Arial" w:hAnsi="Arial" w:eastAsia="Arial"/>
                <w:sz w:val="18"/>
              </w:rPr>
              <w:br w:type="textWrapping"/>
            </w:r>
            <w:r>
              <w:rPr>
                <w:rFonts w:ascii="Arial" w:hAnsi="Arial" w:eastAsia="Arial"/>
                <w:sz w:val="18"/>
              </w:rPr>
              <w:t>Click the compass in the red box on the left to restore the default map display.</w:t>
            </w:r>
          </w:p>
          <w:p w14:paraId="4042C1A6">
            <w:pPr>
              <w:autoSpaceDE w:val="0"/>
              <w:autoSpaceDN w:val="0"/>
              <w:spacing w:before="100" w:after="100" w:line="360" w:lineRule="auto"/>
              <w:rPr>
                <w:rFonts w:hint="eastAsia" w:ascii="Arial" w:hAnsi="Arial" w:eastAsia="黑体" w:cs="等线"/>
                <w:kern w:val="0"/>
                <w:sz w:val="21"/>
                <w:szCs w:val="21"/>
              </w:rPr>
            </w:pPr>
          </w:p>
        </w:tc>
      </w:tr>
    </w:tbl>
    <w:p w14:paraId="12489412">
      <w:pPr>
        <w:pageBreakBefore w:val="0"/>
        <w:tabs>
          <w:tab w:val="left" w:pos="804"/>
        </w:tabs>
        <w:kinsoku/>
        <w:wordWrap/>
        <w:overflowPunct/>
        <w:topLinePunct w:val="0"/>
        <w:autoSpaceDE/>
        <w:autoSpaceDN/>
        <w:bidi w:val="0"/>
        <w:adjustRightInd w:val="0"/>
        <w:snapToGrid w:val="0"/>
        <w:spacing w:line="240" w:lineRule="auto"/>
        <w:textAlignment w:val="auto"/>
        <w:rPr>
          <w:rFonts w:ascii="Arial" w:hAnsi="Arial" w:eastAsia="黑体"/>
        </w:rPr>
      </w:pPr>
    </w:p>
    <w:sectPr>
      <w:footerReference r:id="rId4" w:type="default"/>
      <w:pgSz w:w="11906" w:h="16838"/>
      <w:pgMar w:top="1270" w:right="1083" w:bottom="1270" w:left="1083" w:header="567" w:footer="85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E3F88">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F80FBB">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9F80FBB">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76884">
    <w:pPr>
      <w:pStyle w:val="11"/>
      <w:jc w:val="both"/>
    </w:pPr>
    <w:r>
      <w:rPr>
        <w:rFonts w:hint="eastAsia" w:eastAsiaTheme="minorEastAsia"/>
        <w:lang w:eastAsia="zh-CN"/>
      </w:rPr>
      <w:drawing>
        <wp:inline distT="0" distB="0" distL="114300" distR="114300">
          <wp:extent cx="6182995" cy="441325"/>
          <wp:effectExtent l="0" t="0" r="4445" b="635"/>
          <wp:docPr id="41" name="图片 41"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59312C"/>
    <w:multiLevelType w:val="singleLevel"/>
    <w:tmpl w:val="BE59312C"/>
    <w:lvl w:ilvl="0" w:tentative="0">
      <w:start w:val="1"/>
      <w:numFmt w:val="decimal"/>
      <w:suff w:val="space"/>
      <w:lvlText w:val="%1."/>
      <w:lvlJc w:val="left"/>
    </w:lvl>
  </w:abstractNum>
  <w:abstractNum w:abstractNumId="1">
    <w:nsid w:val="BF805038"/>
    <w:multiLevelType w:val="singleLevel"/>
    <w:tmpl w:val="BF805038"/>
    <w:lvl w:ilvl="0" w:tentative="0">
      <w:start w:val="1"/>
      <w:numFmt w:val="decimal"/>
      <w:suff w:val="space"/>
      <w:lvlText w:val="%1."/>
      <w:lvlJc w:val="left"/>
      <w:rPr>
        <w:rFonts w:hint="eastAsia"/>
      </w:rPr>
    </w:lvl>
  </w:abstractNum>
  <w:abstractNum w:abstractNumId="2">
    <w:nsid w:val="D92021A3"/>
    <w:multiLevelType w:val="multilevel"/>
    <w:tmpl w:val="D92021A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EC257BAD"/>
    <w:multiLevelType w:val="singleLevel"/>
    <w:tmpl w:val="EC257BAD"/>
    <w:lvl w:ilvl="0" w:tentative="0">
      <w:start w:val="1"/>
      <w:numFmt w:val="decimal"/>
      <w:suff w:val="space"/>
      <w:lvlText w:val="%1."/>
      <w:lvlJc w:val="left"/>
    </w:lvl>
  </w:abstractNum>
  <w:abstractNum w:abstractNumId="4">
    <w:nsid w:val="18441B4A"/>
    <w:multiLevelType w:val="multilevel"/>
    <w:tmpl w:val="18441B4A"/>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33D233D0"/>
    <w:multiLevelType w:val="multilevel"/>
    <w:tmpl w:val="33D233D0"/>
    <w:lvl w:ilvl="0" w:tentative="0">
      <w:start w:val="1"/>
      <w:numFmt w:val="decimal"/>
      <w:lvlText w:val="%1."/>
      <w:lvlJc w:val="left"/>
      <w:pPr>
        <w:ind w:left="570" w:hanging="360"/>
      </w:pPr>
      <w:rPr>
        <w:rFonts w:hint="default"/>
      </w:rPr>
    </w:lvl>
    <w:lvl w:ilvl="1" w:tentative="0">
      <w:start w:val="1"/>
      <w:numFmt w:val="lowerLetter"/>
      <w:lvlText w:val="%2)"/>
      <w:lvlJc w:val="left"/>
      <w:pPr>
        <w:ind w:left="1090" w:hanging="440"/>
      </w:pPr>
    </w:lvl>
    <w:lvl w:ilvl="2" w:tentative="0">
      <w:start w:val="1"/>
      <w:numFmt w:val="lowerRoman"/>
      <w:lvlText w:val="%3."/>
      <w:lvlJc w:val="right"/>
      <w:pPr>
        <w:ind w:left="1530" w:hanging="440"/>
      </w:pPr>
    </w:lvl>
    <w:lvl w:ilvl="3" w:tentative="0">
      <w:start w:val="1"/>
      <w:numFmt w:val="decimal"/>
      <w:lvlText w:val="%4."/>
      <w:lvlJc w:val="left"/>
      <w:pPr>
        <w:ind w:left="1970" w:hanging="440"/>
      </w:pPr>
    </w:lvl>
    <w:lvl w:ilvl="4" w:tentative="0">
      <w:start w:val="1"/>
      <w:numFmt w:val="lowerLetter"/>
      <w:lvlText w:val="%5)"/>
      <w:lvlJc w:val="left"/>
      <w:pPr>
        <w:ind w:left="2410" w:hanging="440"/>
      </w:pPr>
    </w:lvl>
    <w:lvl w:ilvl="5" w:tentative="0">
      <w:start w:val="1"/>
      <w:numFmt w:val="lowerRoman"/>
      <w:lvlText w:val="%6."/>
      <w:lvlJc w:val="right"/>
      <w:pPr>
        <w:ind w:left="2850" w:hanging="440"/>
      </w:pPr>
    </w:lvl>
    <w:lvl w:ilvl="6" w:tentative="0">
      <w:start w:val="1"/>
      <w:numFmt w:val="decimal"/>
      <w:lvlText w:val="%7."/>
      <w:lvlJc w:val="left"/>
      <w:pPr>
        <w:ind w:left="3290" w:hanging="440"/>
      </w:pPr>
    </w:lvl>
    <w:lvl w:ilvl="7" w:tentative="0">
      <w:start w:val="1"/>
      <w:numFmt w:val="lowerLetter"/>
      <w:lvlText w:val="%8)"/>
      <w:lvlJc w:val="left"/>
      <w:pPr>
        <w:ind w:left="3730" w:hanging="440"/>
      </w:pPr>
    </w:lvl>
    <w:lvl w:ilvl="8" w:tentative="0">
      <w:start w:val="1"/>
      <w:numFmt w:val="lowerRoman"/>
      <w:lvlText w:val="%9."/>
      <w:lvlJc w:val="right"/>
      <w:pPr>
        <w:ind w:left="4170" w:hanging="440"/>
      </w:pPr>
    </w:lvl>
  </w:abstractNum>
  <w:abstractNum w:abstractNumId="6">
    <w:nsid w:val="38198B14"/>
    <w:multiLevelType w:val="singleLevel"/>
    <w:tmpl w:val="38198B14"/>
    <w:lvl w:ilvl="0" w:tentative="0">
      <w:start w:val="1"/>
      <w:numFmt w:val="decimal"/>
      <w:suff w:val="nothing"/>
      <w:lvlText w:val="%1."/>
      <w:lvlJc w:val="left"/>
      <w:pPr>
        <w:ind w:left="-600" w:firstLine="400"/>
      </w:pPr>
      <w:rPr>
        <w:rFonts w:hint="eastAsia" w:ascii="等线" w:hAnsi="等线" w:eastAsia="等线" w:cs="等线"/>
        <w:sz w:val="30"/>
        <w:szCs w:val="30"/>
      </w:rPr>
    </w:lvl>
  </w:abstractNum>
  <w:abstractNum w:abstractNumId="7">
    <w:nsid w:val="406107A8"/>
    <w:multiLevelType w:val="multilevel"/>
    <w:tmpl w:val="406107A8"/>
    <w:lvl w:ilvl="0" w:tentative="0">
      <w:start w:val="1"/>
      <w:numFmt w:val="decimal"/>
      <w:lvlText w:val="%1."/>
      <w:lvlJc w:val="left"/>
      <w:pPr>
        <w:ind w:left="570" w:hanging="360"/>
      </w:pPr>
      <w:rPr>
        <w:rFonts w:hint="default"/>
      </w:rPr>
    </w:lvl>
    <w:lvl w:ilvl="1" w:tentative="0">
      <w:start w:val="1"/>
      <w:numFmt w:val="lowerLetter"/>
      <w:lvlText w:val="%2)"/>
      <w:lvlJc w:val="left"/>
      <w:pPr>
        <w:ind w:left="1090" w:hanging="440"/>
      </w:pPr>
    </w:lvl>
    <w:lvl w:ilvl="2" w:tentative="0">
      <w:start w:val="1"/>
      <w:numFmt w:val="lowerRoman"/>
      <w:lvlText w:val="%3."/>
      <w:lvlJc w:val="right"/>
      <w:pPr>
        <w:ind w:left="1530" w:hanging="440"/>
      </w:pPr>
    </w:lvl>
    <w:lvl w:ilvl="3" w:tentative="0">
      <w:start w:val="1"/>
      <w:numFmt w:val="decimal"/>
      <w:lvlText w:val="%4."/>
      <w:lvlJc w:val="left"/>
      <w:pPr>
        <w:ind w:left="1970" w:hanging="440"/>
      </w:pPr>
    </w:lvl>
    <w:lvl w:ilvl="4" w:tentative="0">
      <w:start w:val="1"/>
      <w:numFmt w:val="lowerLetter"/>
      <w:lvlText w:val="%5)"/>
      <w:lvlJc w:val="left"/>
      <w:pPr>
        <w:ind w:left="2410" w:hanging="440"/>
      </w:pPr>
    </w:lvl>
    <w:lvl w:ilvl="5" w:tentative="0">
      <w:start w:val="1"/>
      <w:numFmt w:val="lowerRoman"/>
      <w:lvlText w:val="%6."/>
      <w:lvlJc w:val="right"/>
      <w:pPr>
        <w:ind w:left="2850" w:hanging="440"/>
      </w:pPr>
    </w:lvl>
    <w:lvl w:ilvl="6" w:tentative="0">
      <w:start w:val="1"/>
      <w:numFmt w:val="decimal"/>
      <w:lvlText w:val="%7."/>
      <w:lvlJc w:val="left"/>
      <w:pPr>
        <w:ind w:left="3290" w:hanging="440"/>
      </w:pPr>
    </w:lvl>
    <w:lvl w:ilvl="7" w:tentative="0">
      <w:start w:val="1"/>
      <w:numFmt w:val="lowerLetter"/>
      <w:lvlText w:val="%8)"/>
      <w:lvlJc w:val="left"/>
      <w:pPr>
        <w:ind w:left="3730" w:hanging="440"/>
      </w:pPr>
    </w:lvl>
    <w:lvl w:ilvl="8" w:tentative="0">
      <w:start w:val="1"/>
      <w:numFmt w:val="lowerRoman"/>
      <w:lvlText w:val="%9."/>
      <w:lvlJc w:val="right"/>
      <w:pPr>
        <w:ind w:left="4170" w:hanging="440"/>
      </w:pPr>
    </w:lvl>
  </w:abstractNum>
  <w:abstractNum w:abstractNumId="8">
    <w:nsid w:val="49FB5A17"/>
    <w:multiLevelType w:val="multilevel"/>
    <w:tmpl w:val="49FB5A17"/>
    <w:lvl w:ilvl="0" w:tentative="0">
      <w:start w:val="1"/>
      <w:numFmt w:val="decimal"/>
      <w:lvlText w:val="%1."/>
      <w:lvlJc w:val="left"/>
      <w:pPr>
        <w:ind w:left="780" w:hanging="360"/>
      </w:pPr>
      <w:rPr>
        <w:rFonts w:hint="default"/>
      </w:rPr>
    </w:lvl>
    <w:lvl w:ilvl="1" w:tentative="0">
      <w:start w:val="1"/>
      <w:numFmt w:val="decimal"/>
      <w:lvlText w:val="%2."/>
      <w:lvlJc w:val="left"/>
      <w:pPr>
        <w:ind w:left="1220" w:hanging="360"/>
      </w:pPr>
      <w:rPr>
        <w:rFonts w:hint="default"/>
      </w:r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9">
    <w:nsid w:val="504372DB"/>
    <w:multiLevelType w:val="multilevel"/>
    <w:tmpl w:val="504372DB"/>
    <w:lvl w:ilvl="0" w:tentative="0">
      <w:start w:val="1"/>
      <w:numFmt w:val="decimal"/>
      <w:lvlText w:val="%1."/>
      <w:lvlJc w:val="left"/>
      <w:pPr>
        <w:ind w:left="780" w:hanging="360"/>
      </w:pPr>
      <w:rPr>
        <w:rFonts w:hint="default"/>
      </w:rPr>
    </w:lvl>
    <w:lvl w:ilvl="1" w:tentative="0">
      <w:start w:val="1"/>
      <w:numFmt w:val="decimal"/>
      <w:lvlText w:val="%2."/>
      <w:lvlJc w:val="left"/>
      <w:pPr>
        <w:ind w:left="1220" w:hanging="360"/>
      </w:pPr>
      <w:rPr>
        <w:rFonts w:hint="default"/>
      </w:r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1"/>
  </w:num>
  <w:num w:numId="2">
    <w:abstractNumId w:val="3"/>
  </w:num>
  <w:num w:numId="3">
    <w:abstractNumId w:val="0"/>
  </w:num>
  <w:num w:numId="4">
    <w:abstractNumId w:val="2"/>
  </w:num>
  <w:num w:numId="5">
    <w:abstractNumId w:val="6"/>
  </w:num>
  <w:num w:numId="6">
    <w:abstractNumId w:val="5"/>
  </w:num>
  <w:num w:numId="7">
    <w:abstractNumId w:val="4"/>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D89"/>
    <w:rsid w:val="00001B3A"/>
    <w:rsid w:val="00003266"/>
    <w:rsid w:val="000067E8"/>
    <w:rsid w:val="000118F2"/>
    <w:rsid w:val="00011BAE"/>
    <w:rsid w:val="00024ACF"/>
    <w:rsid w:val="00033AAC"/>
    <w:rsid w:val="00035F66"/>
    <w:rsid w:val="00037BE5"/>
    <w:rsid w:val="00041EED"/>
    <w:rsid w:val="000433B7"/>
    <w:rsid w:val="000542B2"/>
    <w:rsid w:val="000727F9"/>
    <w:rsid w:val="00082853"/>
    <w:rsid w:val="00091246"/>
    <w:rsid w:val="00093695"/>
    <w:rsid w:val="00094832"/>
    <w:rsid w:val="0009706A"/>
    <w:rsid w:val="000A106C"/>
    <w:rsid w:val="000A4669"/>
    <w:rsid w:val="000A6283"/>
    <w:rsid w:val="000B4813"/>
    <w:rsid w:val="000B6A19"/>
    <w:rsid w:val="000C15C6"/>
    <w:rsid w:val="000C53FE"/>
    <w:rsid w:val="000C5627"/>
    <w:rsid w:val="000C574D"/>
    <w:rsid w:val="000C666F"/>
    <w:rsid w:val="000C7D5A"/>
    <w:rsid w:val="000D0D4F"/>
    <w:rsid w:val="000D1109"/>
    <w:rsid w:val="000D486B"/>
    <w:rsid w:val="000E2412"/>
    <w:rsid w:val="00112DF7"/>
    <w:rsid w:val="00113E66"/>
    <w:rsid w:val="00113EDC"/>
    <w:rsid w:val="00122CB9"/>
    <w:rsid w:val="001245C1"/>
    <w:rsid w:val="0012460B"/>
    <w:rsid w:val="0012495F"/>
    <w:rsid w:val="00126457"/>
    <w:rsid w:val="00126B83"/>
    <w:rsid w:val="00126BCE"/>
    <w:rsid w:val="001400EE"/>
    <w:rsid w:val="00150FE1"/>
    <w:rsid w:val="00153086"/>
    <w:rsid w:val="00154903"/>
    <w:rsid w:val="001626F8"/>
    <w:rsid w:val="001628C1"/>
    <w:rsid w:val="001649E0"/>
    <w:rsid w:val="0016797F"/>
    <w:rsid w:val="0017071C"/>
    <w:rsid w:val="00176104"/>
    <w:rsid w:val="0018141E"/>
    <w:rsid w:val="0018210E"/>
    <w:rsid w:val="00184A44"/>
    <w:rsid w:val="001909B3"/>
    <w:rsid w:val="00190B59"/>
    <w:rsid w:val="00194D35"/>
    <w:rsid w:val="001A3513"/>
    <w:rsid w:val="001A5C88"/>
    <w:rsid w:val="001B112F"/>
    <w:rsid w:val="001C0C9D"/>
    <w:rsid w:val="001C0F56"/>
    <w:rsid w:val="001C1E3D"/>
    <w:rsid w:val="001C32EE"/>
    <w:rsid w:val="001C3F38"/>
    <w:rsid w:val="001D05A6"/>
    <w:rsid w:val="001D3259"/>
    <w:rsid w:val="001E03CE"/>
    <w:rsid w:val="001E6DF5"/>
    <w:rsid w:val="001E776F"/>
    <w:rsid w:val="001F47BD"/>
    <w:rsid w:val="001F516A"/>
    <w:rsid w:val="001F681E"/>
    <w:rsid w:val="001F7467"/>
    <w:rsid w:val="002069EF"/>
    <w:rsid w:val="00210C2B"/>
    <w:rsid w:val="0022118E"/>
    <w:rsid w:val="0022254C"/>
    <w:rsid w:val="00223261"/>
    <w:rsid w:val="0022394F"/>
    <w:rsid w:val="00227646"/>
    <w:rsid w:val="00237A37"/>
    <w:rsid w:val="00237B62"/>
    <w:rsid w:val="002505FE"/>
    <w:rsid w:val="00257490"/>
    <w:rsid w:val="00257D67"/>
    <w:rsid w:val="002612F1"/>
    <w:rsid w:val="00261631"/>
    <w:rsid w:val="0026379C"/>
    <w:rsid w:val="00264C36"/>
    <w:rsid w:val="00265C9F"/>
    <w:rsid w:val="00267715"/>
    <w:rsid w:val="002707ED"/>
    <w:rsid w:val="00270DDB"/>
    <w:rsid w:val="00276D59"/>
    <w:rsid w:val="00277802"/>
    <w:rsid w:val="0028312D"/>
    <w:rsid w:val="00284B87"/>
    <w:rsid w:val="00290F1E"/>
    <w:rsid w:val="00292B9B"/>
    <w:rsid w:val="00296B27"/>
    <w:rsid w:val="00296BD1"/>
    <w:rsid w:val="00296D80"/>
    <w:rsid w:val="002A25EA"/>
    <w:rsid w:val="002A2C50"/>
    <w:rsid w:val="002A6990"/>
    <w:rsid w:val="002B22E5"/>
    <w:rsid w:val="002B4185"/>
    <w:rsid w:val="002B4C59"/>
    <w:rsid w:val="002C426C"/>
    <w:rsid w:val="002D0AD7"/>
    <w:rsid w:val="002D5A9E"/>
    <w:rsid w:val="002E2DAC"/>
    <w:rsid w:val="002E44C8"/>
    <w:rsid w:val="002E46E9"/>
    <w:rsid w:val="002F1199"/>
    <w:rsid w:val="002F359E"/>
    <w:rsid w:val="002F6C3D"/>
    <w:rsid w:val="002F769A"/>
    <w:rsid w:val="0030046F"/>
    <w:rsid w:val="003018CA"/>
    <w:rsid w:val="00302364"/>
    <w:rsid w:val="003072C4"/>
    <w:rsid w:val="00314CBE"/>
    <w:rsid w:val="00317D3F"/>
    <w:rsid w:val="00326DD1"/>
    <w:rsid w:val="00331C93"/>
    <w:rsid w:val="003344FC"/>
    <w:rsid w:val="003413B4"/>
    <w:rsid w:val="003418C1"/>
    <w:rsid w:val="00344205"/>
    <w:rsid w:val="00350332"/>
    <w:rsid w:val="00351658"/>
    <w:rsid w:val="00354C88"/>
    <w:rsid w:val="003609DC"/>
    <w:rsid w:val="00361E61"/>
    <w:rsid w:val="00363116"/>
    <w:rsid w:val="003636E1"/>
    <w:rsid w:val="003638FD"/>
    <w:rsid w:val="00367C83"/>
    <w:rsid w:val="00372989"/>
    <w:rsid w:val="00373404"/>
    <w:rsid w:val="00373CF2"/>
    <w:rsid w:val="00382E34"/>
    <w:rsid w:val="0038401D"/>
    <w:rsid w:val="00384B04"/>
    <w:rsid w:val="00385B76"/>
    <w:rsid w:val="00385E2D"/>
    <w:rsid w:val="00395529"/>
    <w:rsid w:val="003968F6"/>
    <w:rsid w:val="00397919"/>
    <w:rsid w:val="003A0F37"/>
    <w:rsid w:val="003A2F3A"/>
    <w:rsid w:val="003B0CAE"/>
    <w:rsid w:val="003B17E4"/>
    <w:rsid w:val="003C00FE"/>
    <w:rsid w:val="003C01A2"/>
    <w:rsid w:val="003C2E44"/>
    <w:rsid w:val="003D0DC1"/>
    <w:rsid w:val="003D1CAA"/>
    <w:rsid w:val="003D72CA"/>
    <w:rsid w:val="003E4F41"/>
    <w:rsid w:val="003F4116"/>
    <w:rsid w:val="003F463C"/>
    <w:rsid w:val="003F6127"/>
    <w:rsid w:val="0040048C"/>
    <w:rsid w:val="0040202B"/>
    <w:rsid w:val="004062AD"/>
    <w:rsid w:val="00407C7D"/>
    <w:rsid w:val="00411A28"/>
    <w:rsid w:val="00413EE9"/>
    <w:rsid w:val="00417326"/>
    <w:rsid w:val="00421A4B"/>
    <w:rsid w:val="00422D2F"/>
    <w:rsid w:val="00435167"/>
    <w:rsid w:val="00454E4F"/>
    <w:rsid w:val="004618F0"/>
    <w:rsid w:val="0046325B"/>
    <w:rsid w:val="0046425B"/>
    <w:rsid w:val="004659CA"/>
    <w:rsid w:val="00473DB3"/>
    <w:rsid w:val="004763D7"/>
    <w:rsid w:val="0048127B"/>
    <w:rsid w:val="0048151C"/>
    <w:rsid w:val="00483AED"/>
    <w:rsid w:val="00487658"/>
    <w:rsid w:val="00490488"/>
    <w:rsid w:val="00491989"/>
    <w:rsid w:val="0049222F"/>
    <w:rsid w:val="00495164"/>
    <w:rsid w:val="004A2A32"/>
    <w:rsid w:val="004B2183"/>
    <w:rsid w:val="004D4384"/>
    <w:rsid w:val="004E5B18"/>
    <w:rsid w:val="004F63AB"/>
    <w:rsid w:val="0050158B"/>
    <w:rsid w:val="005032BB"/>
    <w:rsid w:val="00505352"/>
    <w:rsid w:val="005067CE"/>
    <w:rsid w:val="00510006"/>
    <w:rsid w:val="005113A1"/>
    <w:rsid w:val="00515077"/>
    <w:rsid w:val="00516464"/>
    <w:rsid w:val="00516B34"/>
    <w:rsid w:val="00525031"/>
    <w:rsid w:val="00525E36"/>
    <w:rsid w:val="00525E8A"/>
    <w:rsid w:val="005271BF"/>
    <w:rsid w:val="005310FD"/>
    <w:rsid w:val="00536DDA"/>
    <w:rsid w:val="00540611"/>
    <w:rsid w:val="00544D02"/>
    <w:rsid w:val="00545A1A"/>
    <w:rsid w:val="00546D93"/>
    <w:rsid w:val="00560316"/>
    <w:rsid w:val="00560384"/>
    <w:rsid w:val="00563E2D"/>
    <w:rsid w:val="005653DE"/>
    <w:rsid w:val="00565B4C"/>
    <w:rsid w:val="0056629B"/>
    <w:rsid w:val="0056639B"/>
    <w:rsid w:val="00567349"/>
    <w:rsid w:val="0057082E"/>
    <w:rsid w:val="0057379E"/>
    <w:rsid w:val="00580E86"/>
    <w:rsid w:val="00584B45"/>
    <w:rsid w:val="005959E1"/>
    <w:rsid w:val="00595F32"/>
    <w:rsid w:val="00596084"/>
    <w:rsid w:val="005974E8"/>
    <w:rsid w:val="0059770D"/>
    <w:rsid w:val="005A6353"/>
    <w:rsid w:val="005A71D4"/>
    <w:rsid w:val="005C58DD"/>
    <w:rsid w:val="005C60B2"/>
    <w:rsid w:val="005D01B1"/>
    <w:rsid w:val="005D0477"/>
    <w:rsid w:val="005D59D1"/>
    <w:rsid w:val="005D7AAB"/>
    <w:rsid w:val="005E1E62"/>
    <w:rsid w:val="005E4E0F"/>
    <w:rsid w:val="005F0A8D"/>
    <w:rsid w:val="005F6465"/>
    <w:rsid w:val="005F7753"/>
    <w:rsid w:val="00601E31"/>
    <w:rsid w:val="0060277F"/>
    <w:rsid w:val="00604240"/>
    <w:rsid w:val="00615F37"/>
    <w:rsid w:val="00624808"/>
    <w:rsid w:val="00625859"/>
    <w:rsid w:val="006367BB"/>
    <w:rsid w:val="00636AFE"/>
    <w:rsid w:val="00643548"/>
    <w:rsid w:val="00650394"/>
    <w:rsid w:val="00650446"/>
    <w:rsid w:val="00650FF1"/>
    <w:rsid w:val="00652848"/>
    <w:rsid w:val="00652B14"/>
    <w:rsid w:val="00654D38"/>
    <w:rsid w:val="00656D6E"/>
    <w:rsid w:val="00677805"/>
    <w:rsid w:val="00680118"/>
    <w:rsid w:val="006963CD"/>
    <w:rsid w:val="00697151"/>
    <w:rsid w:val="006A1768"/>
    <w:rsid w:val="006A21F5"/>
    <w:rsid w:val="006B13E5"/>
    <w:rsid w:val="006B180D"/>
    <w:rsid w:val="006B1852"/>
    <w:rsid w:val="006B5566"/>
    <w:rsid w:val="006B67BF"/>
    <w:rsid w:val="006C193B"/>
    <w:rsid w:val="006C3922"/>
    <w:rsid w:val="006C5379"/>
    <w:rsid w:val="006D1001"/>
    <w:rsid w:val="006D1927"/>
    <w:rsid w:val="006D6330"/>
    <w:rsid w:val="006F12E2"/>
    <w:rsid w:val="006F39AC"/>
    <w:rsid w:val="006F3B4C"/>
    <w:rsid w:val="006F42D2"/>
    <w:rsid w:val="006F4579"/>
    <w:rsid w:val="006F4ED0"/>
    <w:rsid w:val="006F7665"/>
    <w:rsid w:val="007025ED"/>
    <w:rsid w:val="007059DE"/>
    <w:rsid w:val="007071DD"/>
    <w:rsid w:val="00710196"/>
    <w:rsid w:val="00710E7A"/>
    <w:rsid w:val="00711E9C"/>
    <w:rsid w:val="00717E18"/>
    <w:rsid w:val="007208EC"/>
    <w:rsid w:val="00721E27"/>
    <w:rsid w:val="00725397"/>
    <w:rsid w:val="007258E8"/>
    <w:rsid w:val="00725E6B"/>
    <w:rsid w:val="00730CFD"/>
    <w:rsid w:val="007325CC"/>
    <w:rsid w:val="00733D1B"/>
    <w:rsid w:val="00734C9A"/>
    <w:rsid w:val="00734FE6"/>
    <w:rsid w:val="0074319D"/>
    <w:rsid w:val="00743E62"/>
    <w:rsid w:val="00744EE5"/>
    <w:rsid w:val="00745ECE"/>
    <w:rsid w:val="00751268"/>
    <w:rsid w:val="00751423"/>
    <w:rsid w:val="0075223E"/>
    <w:rsid w:val="00757147"/>
    <w:rsid w:val="00762EFE"/>
    <w:rsid w:val="00765615"/>
    <w:rsid w:val="007705A9"/>
    <w:rsid w:val="00771851"/>
    <w:rsid w:val="007751E8"/>
    <w:rsid w:val="00777CBD"/>
    <w:rsid w:val="007818EE"/>
    <w:rsid w:val="00783611"/>
    <w:rsid w:val="007865A0"/>
    <w:rsid w:val="0078728B"/>
    <w:rsid w:val="00790CFC"/>
    <w:rsid w:val="007925F8"/>
    <w:rsid w:val="007A3D0B"/>
    <w:rsid w:val="007A7E8A"/>
    <w:rsid w:val="007B477C"/>
    <w:rsid w:val="007B73EC"/>
    <w:rsid w:val="007C2829"/>
    <w:rsid w:val="007C6961"/>
    <w:rsid w:val="007C7B20"/>
    <w:rsid w:val="007D78C1"/>
    <w:rsid w:val="007E0A9E"/>
    <w:rsid w:val="007E10CB"/>
    <w:rsid w:val="007E5B08"/>
    <w:rsid w:val="007F19BF"/>
    <w:rsid w:val="007F3607"/>
    <w:rsid w:val="007F57CC"/>
    <w:rsid w:val="007F5DE1"/>
    <w:rsid w:val="007F5F0C"/>
    <w:rsid w:val="00804472"/>
    <w:rsid w:val="00811F36"/>
    <w:rsid w:val="00816990"/>
    <w:rsid w:val="008265C5"/>
    <w:rsid w:val="00832E06"/>
    <w:rsid w:val="00842DD2"/>
    <w:rsid w:val="00842EB7"/>
    <w:rsid w:val="00844255"/>
    <w:rsid w:val="00850F9C"/>
    <w:rsid w:val="00851F40"/>
    <w:rsid w:val="0085358F"/>
    <w:rsid w:val="008544A7"/>
    <w:rsid w:val="008572CA"/>
    <w:rsid w:val="00860243"/>
    <w:rsid w:val="00861600"/>
    <w:rsid w:val="00861913"/>
    <w:rsid w:val="00863461"/>
    <w:rsid w:val="00863874"/>
    <w:rsid w:val="00866EA4"/>
    <w:rsid w:val="00867EEF"/>
    <w:rsid w:val="00870CF4"/>
    <w:rsid w:val="00871E5F"/>
    <w:rsid w:val="00874187"/>
    <w:rsid w:val="00880C0A"/>
    <w:rsid w:val="008810EA"/>
    <w:rsid w:val="008847CC"/>
    <w:rsid w:val="00886B1E"/>
    <w:rsid w:val="00887F93"/>
    <w:rsid w:val="008912DF"/>
    <w:rsid w:val="00894F3C"/>
    <w:rsid w:val="008968BE"/>
    <w:rsid w:val="008A3C24"/>
    <w:rsid w:val="008B21FA"/>
    <w:rsid w:val="008B640A"/>
    <w:rsid w:val="008B773E"/>
    <w:rsid w:val="008C6127"/>
    <w:rsid w:val="008D1298"/>
    <w:rsid w:val="008D2688"/>
    <w:rsid w:val="008D2943"/>
    <w:rsid w:val="008D3C14"/>
    <w:rsid w:val="008D4C83"/>
    <w:rsid w:val="008D567C"/>
    <w:rsid w:val="008E261B"/>
    <w:rsid w:val="008E4F16"/>
    <w:rsid w:val="008E730D"/>
    <w:rsid w:val="008F4241"/>
    <w:rsid w:val="009073CD"/>
    <w:rsid w:val="00910C1F"/>
    <w:rsid w:val="00914DA5"/>
    <w:rsid w:val="00914EBB"/>
    <w:rsid w:val="00925CB4"/>
    <w:rsid w:val="00926AF1"/>
    <w:rsid w:val="00926E47"/>
    <w:rsid w:val="00927A17"/>
    <w:rsid w:val="009301CA"/>
    <w:rsid w:val="00934AAB"/>
    <w:rsid w:val="00941164"/>
    <w:rsid w:val="00943E0F"/>
    <w:rsid w:val="00944698"/>
    <w:rsid w:val="009505BC"/>
    <w:rsid w:val="00951857"/>
    <w:rsid w:val="00951D70"/>
    <w:rsid w:val="009530CC"/>
    <w:rsid w:val="00961C99"/>
    <w:rsid w:val="00963B6D"/>
    <w:rsid w:val="009672C8"/>
    <w:rsid w:val="00972932"/>
    <w:rsid w:val="00973A7D"/>
    <w:rsid w:val="00975BD8"/>
    <w:rsid w:val="009801C7"/>
    <w:rsid w:val="0098236E"/>
    <w:rsid w:val="00984EED"/>
    <w:rsid w:val="00987284"/>
    <w:rsid w:val="009911BD"/>
    <w:rsid w:val="00994C2E"/>
    <w:rsid w:val="00995635"/>
    <w:rsid w:val="009A299D"/>
    <w:rsid w:val="009A568C"/>
    <w:rsid w:val="009B0482"/>
    <w:rsid w:val="009B419B"/>
    <w:rsid w:val="009C0BB9"/>
    <w:rsid w:val="009C35B0"/>
    <w:rsid w:val="009C56B2"/>
    <w:rsid w:val="009D1063"/>
    <w:rsid w:val="009D6208"/>
    <w:rsid w:val="009E044D"/>
    <w:rsid w:val="009E12AE"/>
    <w:rsid w:val="009E5341"/>
    <w:rsid w:val="009F6410"/>
    <w:rsid w:val="009F6564"/>
    <w:rsid w:val="009F791D"/>
    <w:rsid w:val="00A01EC2"/>
    <w:rsid w:val="00A06186"/>
    <w:rsid w:val="00A12A0A"/>
    <w:rsid w:val="00A17490"/>
    <w:rsid w:val="00A25732"/>
    <w:rsid w:val="00A2691C"/>
    <w:rsid w:val="00A346B4"/>
    <w:rsid w:val="00A3627E"/>
    <w:rsid w:val="00A371A3"/>
    <w:rsid w:val="00A40DA2"/>
    <w:rsid w:val="00A43A1C"/>
    <w:rsid w:val="00A43D89"/>
    <w:rsid w:val="00A55118"/>
    <w:rsid w:val="00A601C2"/>
    <w:rsid w:val="00A62C17"/>
    <w:rsid w:val="00A65934"/>
    <w:rsid w:val="00A73DA9"/>
    <w:rsid w:val="00A74497"/>
    <w:rsid w:val="00A83A26"/>
    <w:rsid w:val="00A83B4E"/>
    <w:rsid w:val="00A923BB"/>
    <w:rsid w:val="00A93BC1"/>
    <w:rsid w:val="00A95F99"/>
    <w:rsid w:val="00A96CD3"/>
    <w:rsid w:val="00AA218C"/>
    <w:rsid w:val="00AA2282"/>
    <w:rsid w:val="00AA3AF1"/>
    <w:rsid w:val="00AA7BEE"/>
    <w:rsid w:val="00AB2D70"/>
    <w:rsid w:val="00AB3842"/>
    <w:rsid w:val="00AB59C1"/>
    <w:rsid w:val="00AC2EA6"/>
    <w:rsid w:val="00AD181E"/>
    <w:rsid w:val="00AD31E8"/>
    <w:rsid w:val="00AE6535"/>
    <w:rsid w:val="00AF33C4"/>
    <w:rsid w:val="00AF4F96"/>
    <w:rsid w:val="00AF7E7D"/>
    <w:rsid w:val="00B0299D"/>
    <w:rsid w:val="00B04699"/>
    <w:rsid w:val="00B07B80"/>
    <w:rsid w:val="00B11871"/>
    <w:rsid w:val="00B15FEC"/>
    <w:rsid w:val="00B24A0E"/>
    <w:rsid w:val="00B3435D"/>
    <w:rsid w:val="00B349EF"/>
    <w:rsid w:val="00B34BBA"/>
    <w:rsid w:val="00B358A6"/>
    <w:rsid w:val="00B3699D"/>
    <w:rsid w:val="00B37874"/>
    <w:rsid w:val="00B4505A"/>
    <w:rsid w:val="00B473A6"/>
    <w:rsid w:val="00B51521"/>
    <w:rsid w:val="00B6024D"/>
    <w:rsid w:val="00B64A3D"/>
    <w:rsid w:val="00B6538A"/>
    <w:rsid w:val="00B66177"/>
    <w:rsid w:val="00B751F2"/>
    <w:rsid w:val="00B81553"/>
    <w:rsid w:val="00B82B30"/>
    <w:rsid w:val="00B82D29"/>
    <w:rsid w:val="00B909C0"/>
    <w:rsid w:val="00B9135F"/>
    <w:rsid w:val="00B92275"/>
    <w:rsid w:val="00B92FF6"/>
    <w:rsid w:val="00B93A42"/>
    <w:rsid w:val="00B9454C"/>
    <w:rsid w:val="00B95B98"/>
    <w:rsid w:val="00BA5B38"/>
    <w:rsid w:val="00BB105D"/>
    <w:rsid w:val="00BB397C"/>
    <w:rsid w:val="00BB6BEA"/>
    <w:rsid w:val="00BC2B6E"/>
    <w:rsid w:val="00BC2EFF"/>
    <w:rsid w:val="00BC76A0"/>
    <w:rsid w:val="00BD79C7"/>
    <w:rsid w:val="00BD7F49"/>
    <w:rsid w:val="00BE006F"/>
    <w:rsid w:val="00BE4438"/>
    <w:rsid w:val="00BE51FF"/>
    <w:rsid w:val="00BF27B2"/>
    <w:rsid w:val="00BF6DCA"/>
    <w:rsid w:val="00BF74DB"/>
    <w:rsid w:val="00BF7D55"/>
    <w:rsid w:val="00C017DE"/>
    <w:rsid w:val="00C026AA"/>
    <w:rsid w:val="00C03038"/>
    <w:rsid w:val="00C03678"/>
    <w:rsid w:val="00C050A4"/>
    <w:rsid w:val="00C140AB"/>
    <w:rsid w:val="00C16677"/>
    <w:rsid w:val="00C17F4B"/>
    <w:rsid w:val="00C20FF2"/>
    <w:rsid w:val="00C33495"/>
    <w:rsid w:val="00C3413D"/>
    <w:rsid w:val="00C3579B"/>
    <w:rsid w:val="00C3589C"/>
    <w:rsid w:val="00C36BEF"/>
    <w:rsid w:val="00C4219D"/>
    <w:rsid w:val="00C446E8"/>
    <w:rsid w:val="00C460D4"/>
    <w:rsid w:val="00C475D9"/>
    <w:rsid w:val="00C476F6"/>
    <w:rsid w:val="00C50144"/>
    <w:rsid w:val="00C53893"/>
    <w:rsid w:val="00C671E7"/>
    <w:rsid w:val="00C701AA"/>
    <w:rsid w:val="00C72AC4"/>
    <w:rsid w:val="00C772EB"/>
    <w:rsid w:val="00C9204A"/>
    <w:rsid w:val="00C92D8E"/>
    <w:rsid w:val="00C95F48"/>
    <w:rsid w:val="00C96698"/>
    <w:rsid w:val="00C96C69"/>
    <w:rsid w:val="00CA0717"/>
    <w:rsid w:val="00CA302B"/>
    <w:rsid w:val="00CB7549"/>
    <w:rsid w:val="00CC256B"/>
    <w:rsid w:val="00CC5C5F"/>
    <w:rsid w:val="00CD158E"/>
    <w:rsid w:val="00CD6D00"/>
    <w:rsid w:val="00CD6F75"/>
    <w:rsid w:val="00CE2AE0"/>
    <w:rsid w:val="00CE4CA7"/>
    <w:rsid w:val="00CE5BAF"/>
    <w:rsid w:val="00CE6064"/>
    <w:rsid w:val="00CF23BE"/>
    <w:rsid w:val="00CF67B3"/>
    <w:rsid w:val="00D01A7F"/>
    <w:rsid w:val="00D04B1D"/>
    <w:rsid w:val="00D10142"/>
    <w:rsid w:val="00D14271"/>
    <w:rsid w:val="00D21352"/>
    <w:rsid w:val="00D3011E"/>
    <w:rsid w:val="00D35AA9"/>
    <w:rsid w:val="00D372B0"/>
    <w:rsid w:val="00D40081"/>
    <w:rsid w:val="00D43B90"/>
    <w:rsid w:val="00D4664B"/>
    <w:rsid w:val="00D46BD7"/>
    <w:rsid w:val="00D46DFA"/>
    <w:rsid w:val="00D54C11"/>
    <w:rsid w:val="00D632BA"/>
    <w:rsid w:val="00D7108C"/>
    <w:rsid w:val="00D71A10"/>
    <w:rsid w:val="00D73886"/>
    <w:rsid w:val="00D74DE6"/>
    <w:rsid w:val="00D75F77"/>
    <w:rsid w:val="00D80753"/>
    <w:rsid w:val="00D84338"/>
    <w:rsid w:val="00D87CAB"/>
    <w:rsid w:val="00D97611"/>
    <w:rsid w:val="00DA7388"/>
    <w:rsid w:val="00DB1887"/>
    <w:rsid w:val="00DB3FB3"/>
    <w:rsid w:val="00DB717E"/>
    <w:rsid w:val="00DB7F2E"/>
    <w:rsid w:val="00DC365E"/>
    <w:rsid w:val="00DC7638"/>
    <w:rsid w:val="00DD1C38"/>
    <w:rsid w:val="00DD2AE6"/>
    <w:rsid w:val="00DE0D64"/>
    <w:rsid w:val="00DF0880"/>
    <w:rsid w:val="00DF264E"/>
    <w:rsid w:val="00DF452A"/>
    <w:rsid w:val="00DF4D0F"/>
    <w:rsid w:val="00DF670F"/>
    <w:rsid w:val="00DF77B7"/>
    <w:rsid w:val="00DF78CF"/>
    <w:rsid w:val="00E05DDE"/>
    <w:rsid w:val="00E10DAD"/>
    <w:rsid w:val="00E11079"/>
    <w:rsid w:val="00E2547D"/>
    <w:rsid w:val="00E26D9B"/>
    <w:rsid w:val="00E36163"/>
    <w:rsid w:val="00E41B96"/>
    <w:rsid w:val="00E46B4F"/>
    <w:rsid w:val="00E47CF1"/>
    <w:rsid w:val="00E54C9A"/>
    <w:rsid w:val="00E56A56"/>
    <w:rsid w:val="00E61716"/>
    <w:rsid w:val="00E7113E"/>
    <w:rsid w:val="00E72BE1"/>
    <w:rsid w:val="00E9249B"/>
    <w:rsid w:val="00EA6BBE"/>
    <w:rsid w:val="00EA7353"/>
    <w:rsid w:val="00EB5ADB"/>
    <w:rsid w:val="00EB730C"/>
    <w:rsid w:val="00EC33EF"/>
    <w:rsid w:val="00EC44F2"/>
    <w:rsid w:val="00EC4F10"/>
    <w:rsid w:val="00EC7B4F"/>
    <w:rsid w:val="00ED0F52"/>
    <w:rsid w:val="00ED16BC"/>
    <w:rsid w:val="00ED428E"/>
    <w:rsid w:val="00ED569D"/>
    <w:rsid w:val="00EE28DC"/>
    <w:rsid w:val="00EE52B3"/>
    <w:rsid w:val="00EE7534"/>
    <w:rsid w:val="00EF1CDF"/>
    <w:rsid w:val="00EF7C0F"/>
    <w:rsid w:val="00F044E8"/>
    <w:rsid w:val="00F04DA2"/>
    <w:rsid w:val="00F07A5B"/>
    <w:rsid w:val="00F118DC"/>
    <w:rsid w:val="00F216A1"/>
    <w:rsid w:val="00F24295"/>
    <w:rsid w:val="00F325E7"/>
    <w:rsid w:val="00F34B09"/>
    <w:rsid w:val="00F37D31"/>
    <w:rsid w:val="00F40D1A"/>
    <w:rsid w:val="00F41C8E"/>
    <w:rsid w:val="00F432F2"/>
    <w:rsid w:val="00F44B20"/>
    <w:rsid w:val="00F64EE8"/>
    <w:rsid w:val="00F71390"/>
    <w:rsid w:val="00F7208F"/>
    <w:rsid w:val="00F76DC3"/>
    <w:rsid w:val="00F86E65"/>
    <w:rsid w:val="00F86F06"/>
    <w:rsid w:val="00F9166A"/>
    <w:rsid w:val="00FA22E4"/>
    <w:rsid w:val="00FA2673"/>
    <w:rsid w:val="00FB30A9"/>
    <w:rsid w:val="00FB38C4"/>
    <w:rsid w:val="00FC442C"/>
    <w:rsid w:val="00FD412B"/>
    <w:rsid w:val="00FD4D46"/>
    <w:rsid w:val="00FD5117"/>
    <w:rsid w:val="00FD6D0E"/>
    <w:rsid w:val="00FE338A"/>
    <w:rsid w:val="00FE4AD9"/>
    <w:rsid w:val="00FF1B5C"/>
    <w:rsid w:val="00FF1E14"/>
    <w:rsid w:val="00FF5FF7"/>
    <w:rsid w:val="00FF6F12"/>
    <w:rsid w:val="00FF7D68"/>
    <w:rsid w:val="03BD1CFC"/>
    <w:rsid w:val="03F901D1"/>
    <w:rsid w:val="072D4D12"/>
    <w:rsid w:val="07503B6E"/>
    <w:rsid w:val="09E122EB"/>
    <w:rsid w:val="0B556516"/>
    <w:rsid w:val="0C636953"/>
    <w:rsid w:val="0D072EED"/>
    <w:rsid w:val="0E042BDF"/>
    <w:rsid w:val="0EB91B88"/>
    <w:rsid w:val="0F1D1F16"/>
    <w:rsid w:val="0F6224D0"/>
    <w:rsid w:val="0F7510A3"/>
    <w:rsid w:val="0FEE4B5C"/>
    <w:rsid w:val="10E572AC"/>
    <w:rsid w:val="12FF6935"/>
    <w:rsid w:val="14490F44"/>
    <w:rsid w:val="14E6223F"/>
    <w:rsid w:val="15C269EF"/>
    <w:rsid w:val="16B77839"/>
    <w:rsid w:val="184B02E4"/>
    <w:rsid w:val="1A1D556F"/>
    <w:rsid w:val="1AA9652E"/>
    <w:rsid w:val="1B2A5BD7"/>
    <w:rsid w:val="1C5360F4"/>
    <w:rsid w:val="1C6430EE"/>
    <w:rsid w:val="1E6E5290"/>
    <w:rsid w:val="1F38072C"/>
    <w:rsid w:val="1F3A594B"/>
    <w:rsid w:val="1FBE5292"/>
    <w:rsid w:val="1FE107BA"/>
    <w:rsid w:val="211D5855"/>
    <w:rsid w:val="21B06ED6"/>
    <w:rsid w:val="224B5A8A"/>
    <w:rsid w:val="22717F1E"/>
    <w:rsid w:val="236E1AA7"/>
    <w:rsid w:val="246627CE"/>
    <w:rsid w:val="251A50AC"/>
    <w:rsid w:val="26E077D6"/>
    <w:rsid w:val="285A04E3"/>
    <w:rsid w:val="294A38F1"/>
    <w:rsid w:val="29E31D81"/>
    <w:rsid w:val="29FA123D"/>
    <w:rsid w:val="2B8313B6"/>
    <w:rsid w:val="2C346334"/>
    <w:rsid w:val="2C8B7251"/>
    <w:rsid w:val="2E56726C"/>
    <w:rsid w:val="2F792DA1"/>
    <w:rsid w:val="34172EE1"/>
    <w:rsid w:val="34785E23"/>
    <w:rsid w:val="34A2300E"/>
    <w:rsid w:val="350F35D8"/>
    <w:rsid w:val="35BB5EA6"/>
    <w:rsid w:val="37413C5F"/>
    <w:rsid w:val="377C2B13"/>
    <w:rsid w:val="38604F59"/>
    <w:rsid w:val="38780C63"/>
    <w:rsid w:val="38876337"/>
    <w:rsid w:val="38BC35BE"/>
    <w:rsid w:val="39B37D0D"/>
    <w:rsid w:val="39FF0DC2"/>
    <w:rsid w:val="3A95452C"/>
    <w:rsid w:val="3B8916D4"/>
    <w:rsid w:val="3C492676"/>
    <w:rsid w:val="3C710714"/>
    <w:rsid w:val="3CAB62AF"/>
    <w:rsid w:val="3D8E47F3"/>
    <w:rsid w:val="3E16237E"/>
    <w:rsid w:val="3E766245"/>
    <w:rsid w:val="3EE03D49"/>
    <w:rsid w:val="418052FC"/>
    <w:rsid w:val="42B73C6B"/>
    <w:rsid w:val="47A37DEE"/>
    <w:rsid w:val="47F14B9A"/>
    <w:rsid w:val="48764244"/>
    <w:rsid w:val="48785555"/>
    <w:rsid w:val="4AF55E39"/>
    <w:rsid w:val="4CAC796A"/>
    <w:rsid w:val="4E0E2CBD"/>
    <w:rsid w:val="4E9275E7"/>
    <w:rsid w:val="4FEC4E87"/>
    <w:rsid w:val="4FF93A4E"/>
    <w:rsid w:val="52044677"/>
    <w:rsid w:val="550C10D5"/>
    <w:rsid w:val="556C5ACE"/>
    <w:rsid w:val="559F53C3"/>
    <w:rsid w:val="592103F2"/>
    <w:rsid w:val="59287C24"/>
    <w:rsid w:val="59AB2CE7"/>
    <w:rsid w:val="5A984831"/>
    <w:rsid w:val="5AB33F67"/>
    <w:rsid w:val="5B4B2734"/>
    <w:rsid w:val="5C516017"/>
    <w:rsid w:val="5D0845CB"/>
    <w:rsid w:val="5D7E6AC2"/>
    <w:rsid w:val="5E485BEF"/>
    <w:rsid w:val="5E6470A4"/>
    <w:rsid w:val="5EC66985"/>
    <w:rsid w:val="5FDA4762"/>
    <w:rsid w:val="60152C84"/>
    <w:rsid w:val="602015DE"/>
    <w:rsid w:val="6064091F"/>
    <w:rsid w:val="60EF5826"/>
    <w:rsid w:val="627B123E"/>
    <w:rsid w:val="62997E4C"/>
    <w:rsid w:val="640E6381"/>
    <w:rsid w:val="65BD4444"/>
    <w:rsid w:val="65DE7877"/>
    <w:rsid w:val="65EC7921"/>
    <w:rsid w:val="661F60B5"/>
    <w:rsid w:val="68322F56"/>
    <w:rsid w:val="68FF63AD"/>
    <w:rsid w:val="6A6242E4"/>
    <w:rsid w:val="6BF44D8C"/>
    <w:rsid w:val="6C864598"/>
    <w:rsid w:val="6D3A348A"/>
    <w:rsid w:val="6D680E77"/>
    <w:rsid w:val="6EAC243A"/>
    <w:rsid w:val="6F382E0D"/>
    <w:rsid w:val="7137577A"/>
    <w:rsid w:val="71BE2733"/>
    <w:rsid w:val="71E223B8"/>
    <w:rsid w:val="71E322DB"/>
    <w:rsid w:val="72E530A2"/>
    <w:rsid w:val="73414B80"/>
    <w:rsid w:val="746A3868"/>
    <w:rsid w:val="74DA573B"/>
    <w:rsid w:val="78513991"/>
    <w:rsid w:val="792906FE"/>
    <w:rsid w:val="7AF15732"/>
    <w:rsid w:val="7B484486"/>
    <w:rsid w:val="7C3E3291"/>
    <w:rsid w:val="7D322799"/>
    <w:rsid w:val="7D94302D"/>
    <w:rsid w:val="7E561C33"/>
    <w:rsid w:val="7F103C5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center"/>
      <w:outlineLvl w:val="0"/>
    </w:pPr>
    <w:rPr>
      <w:rFonts w:hint="default" w:ascii="Arial" w:hAnsi="Arial" w:eastAsia="黑体" w:cs="宋体"/>
      <w:b/>
      <w:kern w:val="44"/>
      <w:sz w:val="48"/>
      <w:szCs w:val="48"/>
      <w:lang w:val="en-US" w:bidi="ar"/>
    </w:rPr>
  </w:style>
  <w:style w:type="paragraph" w:styleId="3">
    <w:name w:val="heading 2"/>
    <w:basedOn w:val="1"/>
    <w:next w:val="1"/>
    <w:unhideWhenUsed/>
    <w:qFormat/>
    <w:uiPriority w:val="0"/>
    <w:pPr>
      <w:keepNext/>
      <w:keepLines/>
      <w:spacing w:before="120" w:beforeLines="0" w:beforeAutospacing="0" w:after="120" w:afterLines="0" w:afterAutospacing="0" w:line="413" w:lineRule="auto"/>
      <w:outlineLvl w:val="1"/>
    </w:pPr>
    <w:rPr>
      <w:rFonts w:ascii="Arial" w:hAnsi="Arial" w:eastAsia="黑体"/>
      <w:b/>
      <w:sz w:val="32"/>
    </w:rPr>
  </w:style>
  <w:style w:type="paragraph" w:styleId="4">
    <w:name w:val="heading 3"/>
    <w:basedOn w:val="1"/>
    <w:next w:val="1"/>
    <w:link w:val="17"/>
    <w:qFormat/>
    <w:uiPriority w:val="0"/>
    <w:pPr>
      <w:keepNext/>
      <w:keepLines/>
      <w:spacing w:before="20" w:beforeLines="0" w:beforeAutospacing="0" w:after="20" w:afterLines="0" w:afterAutospacing="0" w:line="413" w:lineRule="auto"/>
      <w:outlineLvl w:val="2"/>
    </w:pPr>
    <w:rPr>
      <w:rFonts w:ascii="Arial" w:hAnsi="Arial" w:eastAsia="黑体"/>
      <w:b/>
      <w:kern w:val="0"/>
      <w:sz w:val="28"/>
      <w:szCs w:val="20"/>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qFormat/>
    <w:uiPriority w:val="0"/>
    <w:pPr>
      <w:keepNext/>
      <w:keepLines/>
      <w:spacing w:before="280" w:beforeLines="0" w:beforeAutospacing="0" w:after="290" w:afterLines="0" w:afterAutospacing="0" w:line="372" w:lineRule="auto"/>
      <w:outlineLvl w:val="4"/>
    </w:pPr>
    <w:rPr>
      <w:b/>
      <w:sz w:val="28"/>
    </w:rPr>
  </w:style>
  <w:style w:type="paragraph" w:styleId="7">
    <w:name w:val="heading 6"/>
    <w:basedOn w:val="1"/>
    <w:next w:val="1"/>
    <w:link w:val="18"/>
    <w:qFormat/>
    <w:uiPriority w:val="0"/>
    <w:pPr>
      <w:keepNext/>
      <w:keepLines/>
      <w:spacing w:before="240" w:beforeLines="0" w:beforeAutospacing="0" w:after="64" w:afterLines="0" w:afterAutospacing="0" w:line="317" w:lineRule="auto"/>
      <w:outlineLvl w:val="5"/>
    </w:pPr>
    <w:rPr>
      <w:rFonts w:ascii="Arial" w:hAnsi="Arial" w:eastAsia="黑体"/>
      <w:b/>
      <w:kern w:val="0"/>
      <w:sz w:val="24"/>
      <w:szCs w:val="20"/>
    </w:rPr>
  </w:style>
  <w:style w:type="paragraph" w:styleId="8">
    <w:name w:val="heading 7"/>
    <w:basedOn w:val="1"/>
    <w:next w:val="1"/>
    <w:link w:val="19"/>
    <w:unhideWhenUsed/>
    <w:qFormat/>
    <w:uiPriority w:val="9"/>
    <w:pPr>
      <w:keepNext/>
      <w:keepLines/>
      <w:spacing w:before="240" w:after="64" w:line="320" w:lineRule="auto"/>
      <w:outlineLvl w:val="6"/>
    </w:pPr>
    <w:rPr>
      <w:rFonts w:ascii="Calibri" w:hAnsi="Calibri" w:eastAsia="宋体" w:cs="Times New Roman"/>
      <w:b/>
      <w:bCs/>
      <w:sz w:val="24"/>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9">
    <w:name w:val="Body Text"/>
    <w:basedOn w:val="1"/>
    <w:qFormat/>
    <w:uiPriority w:val="0"/>
    <w:pPr>
      <w:adjustRightInd w:val="0"/>
      <w:snapToGrid w:val="0"/>
      <w:spacing w:before="100" w:after="100" w:line="300" w:lineRule="auto"/>
      <w:ind w:firstLine="1044" w:firstLineChars="200"/>
    </w:pPr>
    <w:rPr>
      <w:rFonts w:ascii="Times New Roman" w:hAnsi="Times New Roman" w:eastAsia="宋体" w:cs="Times New Roman"/>
      <w:sz w:val="24"/>
      <w:szCs w:val="24"/>
    </w:rPr>
  </w:style>
  <w:style w:type="paragraph" w:styleId="10">
    <w:name w:val="footer"/>
    <w:basedOn w:val="1"/>
    <w:link w:val="20"/>
    <w:qFormat/>
    <w:uiPriority w:val="99"/>
    <w:pPr>
      <w:tabs>
        <w:tab w:val="center" w:pos="4153"/>
        <w:tab w:val="right" w:pos="8306"/>
      </w:tabs>
      <w:snapToGrid w:val="0"/>
      <w:jc w:val="left"/>
    </w:pPr>
    <w:rPr>
      <w:sz w:val="18"/>
      <w:szCs w:val="18"/>
    </w:rPr>
  </w:style>
  <w:style w:type="paragraph" w:styleId="11">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link w:val="22"/>
    <w:qFormat/>
    <w:uiPriority w:val="0"/>
    <w:pPr>
      <w:spacing w:before="100" w:beforeAutospacing="1" w:after="100" w:afterAutospacing="1"/>
      <w:ind w:left="0" w:right="0"/>
      <w:jc w:val="left"/>
    </w:pPr>
    <w:rPr>
      <w:rFonts w:ascii="Times New Roman" w:hAnsi="Times New Roman"/>
      <w:kern w:val="0"/>
      <w:sz w:val="24"/>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rPr>
  </w:style>
  <w:style w:type="character" w:customStyle="1" w:styleId="17">
    <w:name w:val="标题 3 Char"/>
    <w:link w:val="4"/>
    <w:qFormat/>
    <w:uiPriority w:val="0"/>
    <w:rPr>
      <w:rFonts w:ascii="Arial" w:hAnsi="Arial" w:eastAsia="黑体"/>
      <w:b/>
      <w:sz w:val="28"/>
    </w:rPr>
  </w:style>
  <w:style w:type="character" w:customStyle="1" w:styleId="18">
    <w:name w:val="标题 6 Char"/>
    <w:link w:val="7"/>
    <w:qFormat/>
    <w:uiPriority w:val="0"/>
    <w:rPr>
      <w:rFonts w:ascii="Arial" w:hAnsi="Arial" w:eastAsia="黑体"/>
      <w:b/>
      <w:sz w:val="24"/>
    </w:rPr>
  </w:style>
  <w:style w:type="character" w:customStyle="1" w:styleId="19">
    <w:name w:val="标题 7 Char"/>
    <w:basedOn w:val="15"/>
    <w:link w:val="8"/>
    <w:qFormat/>
    <w:uiPriority w:val="9"/>
    <w:rPr>
      <w:rFonts w:ascii="Calibri" w:hAnsi="Calibri" w:eastAsia="宋体" w:cs="Times New Roman"/>
      <w:b/>
      <w:bCs/>
      <w:kern w:val="2"/>
      <w:sz w:val="24"/>
      <w:szCs w:val="24"/>
    </w:rPr>
  </w:style>
  <w:style w:type="character" w:customStyle="1" w:styleId="20">
    <w:name w:val="页脚 Char"/>
    <w:basedOn w:val="15"/>
    <w:link w:val="10"/>
    <w:qFormat/>
    <w:uiPriority w:val="99"/>
    <w:rPr>
      <w:rFonts w:ascii="Calibri" w:hAnsi="Calibri"/>
      <w:kern w:val="2"/>
      <w:sz w:val="18"/>
      <w:szCs w:val="18"/>
    </w:rPr>
  </w:style>
  <w:style w:type="character" w:customStyle="1" w:styleId="21">
    <w:name w:val="页眉 Char"/>
    <w:basedOn w:val="15"/>
    <w:link w:val="11"/>
    <w:qFormat/>
    <w:uiPriority w:val="0"/>
    <w:rPr>
      <w:rFonts w:ascii="Calibri" w:hAnsi="Calibri"/>
      <w:kern w:val="2"/>
      <w:sz w:val="18"/>
      <w:szCs w:val="18"/>
    </w:rPr>
  </w:style>
  <w:style w:type="character" w:customStyle="1" w:styleId="22">
    <w:name w:val="普通(网站) Char"/>
    <w:link w:val="12"/>
    <w:qFormat/>
    <w:uiPriority w:val="0"/>
    <w:rPr>
      <w:kern w:val="0"/>
      <w:sz w:val="24"/>
      <w:lang w:val="en-US" w:eastAsia="zh-CN" w:bidi="ar"/>
    </w:rPr>
  </w:style>
  <w:style w:type="paragraph" w:customStyle="1" w:styleId="23">
    <w:name w:val="a"/>
    <w:basedOn w:val="1"/>
    <w:qFormat/>
    <w:uiPriority w:val="0"/>
    <w:pPr>
      <w:widowControl/>
      <w:spacing w:before="100" w:beforeAutospacing="1" w:after="100" w:afterAutospacing="1"/>
      <w:jc w:val="left"/>
    </w:pPr>
    <w:rPr>
      <w:rFonts w:ascii="宋体" w:hAnsi="宋体" w:cs="宋体"/>
      <w:kern w:val="0"/>
      <w:sz w:val="24"/>
    </w:rPr>
  </w:style>
  <w:style w:type="paragraph" w:styleId="2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header" Target="head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jpeg"/><Relationship Id="rId14" Type="http://schemas.openxmlformats.org/officeDocument/2006/relationships/image" Target="media/image10.pn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259</Words>
  <Characters>1657</Characters>
  <Lines>14</Lines>
  <Paragraphs>4</Paragraphs>
  <TotalTime>0</TotalTime>
  <ScaleCrop>false</ScaleCrop>
  <LinksUpToDate>false</LinksUpToDate>
  <CharactersWithSpaces>1891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2020-12-28T09:23:00Z</dcterms:created>
  <dc:creator>11866</dc:creator>
  <cp:lastModifiedBy>梁勇杰</cp:lastModifiedBy>
  <cp:lastPrinted>2022-03-02T07:02:00Z</cp:lastPrinted>
  <dcterms:modified xsi:type="dcterms:W3CDTF">2026-07-07T07:47:51Z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eyJoZGlkIjoiZjQyZDFhZjIwNmZlMDgwNWM2M2I2OThkNWM3YzY2NTUiLCJ1c2VySWQiOiIxODY1ODA1MTkyIn0=</vt:lpwstr>
  </property>
  <property fmtid="{D5CDD505-2E9C-101B-9397-08002B2CF9AE}" pid="4" name="ICV">
    <vt:lpwstr>179BCB956E4E4EE2B0062ED01AEEBC17_13</vt:lpwstr>
  </property>
</Properties>
</file>